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0112C" w14:textId="77777777" w:rsidR="00A03E88" w:rsidRPr="00E50AE0" w:rsidRDefault="00A03E88">
      <w:pPr>
        <w:pStyle w:val="SpecTitle"/>
      </w:pPr>
      <w:r w:rsidRPr="00E50AE0">
        <w:t>SECTION 23 36 00</w:t>
      </w:r>
      <w:r w:rsidRPr="00E50AE0">
        <w:br/>
        <w:t>AIR TERMINAL UNITS</w:t>
      </w:r>
    </w:p>
    <w:p w14:paraId="23262C40" w14:textId="77777777" w:rsidR="00A03E88" w:rsidRPr="00E50AE0" w:rsidRDefault="00A03E88">
      <w:pPr>
        <w:pStyle w:val="ArticleB"/>
        <w:outlineLvl w:val="0"/>
      </w:pPr>
      <w:r w:rsidRPr="00E50AE0">
        <w:t xml:space="preserve">PART 1 </w:t>
      </w:r>
      <w:r w:rsidRPr="00E50AE0">
        <w:noBreakHyphen/>
        <w:t xml:space="preserve"> GENERAL </w:t>
      </w:r>
    </w:p>
    <w:p w14:paraId="0A7C6766" w14:textId="77777777" w:rsidR="00A03E88" w:rsidRPr="00E50AE0" w:rsidRDefault="00A03E88">
      <w:pPr>
        <w:pStyle w:val="ArticleB"/>
        <w:outlineLvl w:val="0"/>
      </w:pPr>
      <w:r w:rsidRPr="00E50AE0">
        <w:t xml:space="preserve">1.1 DESCRIPTION </w:t>
      </w:r>
    </w:p>
    <w:p w14:paraId="432285A4" w14:textId="77777777" w:rsidR="00A03E88" w:rsidRPr="00E50AE0" w:rsidRDefault="00A03E88">
      <w:pPr>
        <w:pStyle w:val="Level1"/>
      </w:pPr>
      <w:r w:rsidRPr="00E50AE0">
        <w:tab/>
        <w:t>Air terminal units, air flow control valves.</w:t>
      </w:r>
    </w:p>
    <w:p w14:paraId="1E6DAF6F" w14:textId="77777777" w:rsidR="00A03E88" w:rsidRPr="00E50AE0" w:rsidRDefault="00A03E88">
      <w:pPr>
        <w:pStyle w:val="ArticleB"/>
        <w:outlineLvl w:val="0"/>
      </w:pPr>
      <w:r w:rsidRPr="00E50AE0">
        <w:t>1.2 RELATED WORK</w:t>
      </w:r>
    </w:p>
    <w:p w14:paraId="70EFFA68" w14:textId="77777777" w:rsidR="00873E2C" w:rsidRPr="00E50AE0" w:rsidRDefault="00A03E88" w:rsidP="00873E2C">
      <w:pPr>
        <w:pStyle w:val="Level1"/>
      </w:pPr>
      <w:r w:rsidRPr="00E50AE0">
        <w:t>A.</w:t>
      </w:r>
      <w:r w:rsidRPr="00E50AE0">
        <w:tab/>
      </w:r>
      <w:r w:rsidR="00873E2C" w:rsidRPr="00E50AE0">
        <w:t>Section 01 33 23, SHOP DRAWINGS, PRODUCT DATA, and SAMPLES.</w:t>
      </w:r>
    </w:p>
    <w:p w14:paraId="0DA7E337" w14:textId="77777777" w:rsidR="00A03E88" w:rsidRPr="00E50AE0" w:rsidRDefault="00A03E88">
      <w:pPr>
        <w:pStyle w:val="Level1"/>
      </w:pPr>
      <w:r w:rsidRPr="00E50AE0">
        <w:t>B.</w:t>
      </w:r>
      <w:r w:rsidRPr="00E50AE0">
        <w:tab/>
        <w:t>Section 23 05 11, COMMON WORK RESULTS FOR HVAC.</w:t>
      </w:r>
    </w:p>
    <w:p w14:paraId="7CC46F1F" w14:textId="77777777" w:rsidR="00A03E88" w:rsidRDefault="00A03E88">
      <w:pPr>
        <w:pStyle w:val="Level1"/>
      </w:pPr>
      <w:r w:rsidRPr="00E50AE0">
        <w:t>C.</w:t>
      </w:r>
      <w:r w:rsidRPr="00E50AE0">
        <w:tab/>
        <w:t xml:space="preserve">Section 23 05 41, NOISE </w:t>
      </w:r>
      <w:r w:rsidR="00873E2C">
        <w:t>and</w:t>
      </w:r>
      <w:r w:rsidRPr="00E50AE0">
        <w:t xml:space="preserve"> VIBRATION CONTROL FOR HVAC PIPING </w:t>
      </w:r>
      <w:r w:rsidR="00873E2C">
        <w:t>and</w:t>
      </w:r>
      <w:r w:rsidRPr="00E50AE0">
        <w:t xml:space="preserve"> EQUIPMENT.</w:t>
      </w:r>
    </w:p>
    <w:p w14:paraId="16E7F6AB" w14:textId="77777777" w:rsidR="00873E2C" w:rsidRDefault="00873E2C" w:rsidP="00873E2C">
      <w:pPr>
        <w:pStyle w:val="Level1"/>
      </w:pPr>
      <w:r w:rsidRPr="00E50AE0">
        <w:t>F.</w:t>
      </w:r>
      <w:r w:rsidRPr="00E50AE0">
        <w:tab/>
        <w:t xml:space="preserve">Section 23 05 93, TESTING, ADJUSTING, </w:t>
      </w:r>
      <w:r>
        <w:t>and</w:t>
      </w:r>
      <w:r w:rsidRPr="00E50AE0">
        <w:t xml:space="preserve"> BALANCING FOR HVAC</w:t>
      </w:r>
      <w:r>
        <w:t>.</w:t>
      </w:r>
    </w:p>
    <w:p w14:paraId="5BEEC214" w14:textId="77777777" w:rsidR="00873E2C" w:rsidRPr="00E50AE0" w:rsidRDefault="00873E2C" w:rsidP="00873E2C">
      <w:pPr>
        <w:pStyle w:val="Level1"/>
      </w:pPr>
      <w:r w:rsidRPr="00E50AE0">
        <w:t>E.</w:t>
      </w:r>
      <w:r w:rsidRPr="00E50AE0">
        <w:tab/>
        <w:t>Section 23 09 23, DIRECT-DIGITAL CONTROL SYSTEM FOR HVAC</w:t>
      </w:r>
      <w:r>
        <w:t>.</w:t>
      </w:r>
    </w:p>
    <w:p w14:paraId="71986FCD" w14:textId="77777777" w:rsidR="00A03E88" w:rsidRDefault="00A03E88">
      <w:pPr>
        <w:pStyle w:val="Level1"/>
      </w:pPr>
      <w:r w:rsidRPr="00E50AE0">
        <w:t>D.</w:t>
      </w:r>
      <w:r w:rsidRPr="00E50AE0">
        <w:tab/>
        <w:t xml:space="preserve">Section 23 31 00, HVAC DUCTS </w:t>
      </w:r>
      <w:r w:rsidR="00873E2C">
        <w:t>and</w:t>
      </w:r>
      <w:r w:rsidRPr="00E50AE0">
        <w:t xml:space="preserve"> CASINGS.</w:t>
      </w:r>
    </w:p>
    <w:p w14:paraId="7F462845" w14:textId="77777777" w:rsidR="00A03E88" w:rsidRPr="00E50AE0" w:rsidRDefault="00A03E88">
      <w:pPr>
        <w:pStyle w:val="ArticleB"/>
        <w:outlineLvl w:val="0"/>
      </w:pPr>
      <w:r w:rsidRPr="00E50AE0">
        <w:t xml:space="preserve">1.3 QUALITY ASSURANCE </w:t>
      </w:r>
    </w:p>
    <w:p w14:paraId="4183D0A9" w14:textId="77777777" w:rsidR="00A03E88" w:rsidRPr="00E50AE0" w:rsidRDefault="00A03E88">
      <w:pPr>
        <w:pStyle w:val="Level1"/>
      </w:pPr>
      <w:r w:rsidRPr="00E50AE0">
        <w:tab/>
        <w:t xml:space="preserve">Refer to </w:t>
      </w:r>
      <w:r w:rsidR="00F40934">
        <w:t>Article</w:t>
      </w:r>
      <w:r w:rsidRPr="00E50AE0">
        <w:t xml:space="preserve">, QUALITY ASSURANCE, in Section 23 05 11, COMMON WORK RESULTS FOR. </w:t>
      </w:r>
    </w:p>
    <w:p w14:paraId="78E8B2E4" w14:textId="77777777" w:rsidR="00A03E88" w:rsidRPr="00E50AE0" w:rsidRDefault="00A03E88">
      <w:pPr>
        <w:pStyle w:val="ArticleB"/>
        <w:outlineLvl w:val="0"/>
      </w:pPr>
      <w:r w:rsidRPr="00E50AE0">
        <w:t xml:space="preserve">1.4 SUBMITTALS </w:t>
      </w:r>
    </w:p>
    <w:p w14:paraId="1223CA52" w14:textId="77777777" w:rsidR="00A03E88" w:rsidRPr="00E50AE0" w:rsidRDefault="00A03E88">
      <w:pPr>
        <w:pStyle w:val="Level1"/>
      </w:pPr>
      <w:r w:rsidRPr="00E50AE0">
        <w:t>A.</w:t>
      </w:r>
      <w:r w:rsidRPr="00E50AE0">
        <w:tab/>
        <w:t xml:space="preserve">Submit in accordance with Section 01 33 23, SHOP DRAWINGS, PRODUCT DATA, </w:t>
      </w:r>
      <w:r w:rsidR="00E8140C" w:rsidRPr="00E50AE0">
        <w:t xml:space="preserve">and </w:t>
      </w:r>
      <w:r w:rsidRPr="00E50AE0">
        <w:t>SAMPLES.</w:t>
      </w:r>
    </w:p>
    <w:p w14:paraId="02155813" w14:textId="77777777" w:rsidR="00A03E88" w:rsidRPr="00E50AE0" w:rsidRDefault="00A03E88">
      <w:pPr>
        <w:pStyle w:val="Level1"/>
      </w:pPr>
      <w:r w:rsidRPr="00E50AE0">
        <w:t>B.</w:t>
      </w:r>
      <w:r w:rsidRPr="00E50AE0">
        <w:tab/>
        <w:t xml:space="preserve">Manufacturer's Literature and Data: </w:t>
      </w:r>
    </w:p>
    <w:p w14:paraId="07E091CB" w14:textId="77777777" w:rsidR="00A03E88" w:rsidRPr="00E50AE0" w:rsidRDefault="00A03E88">
      <w:pPr>
        <w:pStyle w:val="Level2"/>
      </w:pPr>
      <w:r w:rsidRPr="00E50AE0">
        <w:t>1.</w:t>
      </w:r>
      <w:r w:rsidRPr="00E50AE0">
        <w:tab/>
        <w:t xml:space="preserve">Air Terminal Units: Submit test data. </w:t>
      </w:r>
    </w:p>
    <w:p w14:paraId="4D45D7C3" w14:textId="77777777" w:rsidR="00A03E88" w:rsidRPr="00E50AE0" w:rsidRDefault="00A03E88">
      <w:pPr>
        <w:pStyle w:val="Level2"/>
      </w:pPr>
      <w:r w:rsidRPr="00E50AE0">
        <w:t>2.</w:t>
      </w:r>
      <w:r w:rsidRPr="00E50AE0">
        <w:tab/>
        <w:t xml:space="preserve">Air flow control valves. </w:t>
      </w:r>
    </w:p>
    <w:p w14:paraId="3E9CC393" w14:textId="1C29C15C" w:rsidR="00A03E88" w:rsidRPr="00E50AE0" w:rsidRDefault="00A95638">
      <w:pPr>
        <w:pStyle w:val="Level1"/>
      </w:pPr>
      <w:r>
        <w:t>C</w:t>
      </w:r>
      <w:r w:rsidR="00A03E88" w:rsidRPr="00E50AE0">
        <w:t>.</w:t>
      </w:r>
      <w:r w:rsidR="00A03E88" w:rsidRPr="00E50AE0">
        <w:tab/>
        <w:t xml:space="preserve">Certificates: </w:t>
      </w:r>
    </w:p>
    <w:p w14:paraId="1F07AEA7" w14:textId="77777777" w:rsidR="00A03E88" w:rsidRPr="00E50AE0" w:rsidRDefault="00A03E88">
      <w:pPr>
        <w:pStyle w:val="Level2"/>
      </w:pPr>
      <w:r w:rsidRPr="00E50AE0">
        <w:t>1.</w:t>
      </w:r>
      <w:r w:rsidRPr="00E50AE0">
        <w:tab/>
        <w:t xml:space="preserve">Compliance with </w:t>
      </w:r>
      <w:r w:rsidR="00F40934">
        <w:t>Article</w:t>
      </w:r>
      <w:r w:rsidRPr="00E50AE0">
        <w:t xml:space="preserve">, QUALITY ASSURANCE. </w:t>
      </w:r>
    </w:p>
    <w:p w14:paraId="04C404C1" w14:textId="77777777" w:rsidR="00A03E88" w:rsidRPr="00E50AE0" w:rsidRDefault="00A03E88">
      <w:pPr>
        <w:pStyle w:val="Level2"/>
      </w:pPr>
      <w:r w:rsidRPr="00E50AE0">
        <w:t>2.</w:t>
      </w:r>
      <w:r w:rsidRPr="00E50AE0">
        <w:tab/>
        <w:t xml:space="preserve">Compliance with specified standards. </w:t>
      </w:r>
    </w:p>
    <w:p w14:paraId="6EF7098C" w14:textId="52A11109" w:rsidR="00A03E88" w:rsidRDefault="00A95638">
      <w:pPr>
        <w:pStyle w:val="Level1"/>
      </w:pPr>
      <w:r>
        <w:t>D</w:t>
      </w:r>
      <w:r w:rsidR="00A03E88" w:rsidRPr="00E50AE0">
        <w:t>.</w:t>
      </w:r>
      <w:r w:rsidR="00A03E88" w:rsidRPr="00E50AE0">
        <w:tab/>
        <w:t xml:space="preserve">Operation and Maintenance Manuals: Submit in accordance with paragraph, INSTRUCTIONS, in Section 01 00 00, GENERAL REQUIREMENTS. </w:t>
      </w:r>
    </w:p>
    <w:p w14:paraId="3716FC16" w14:textId="77777777" w:rsidR="00274107" w:rsidRPr="00E50AE0" w:rsidRDefault="00274107">
      <w:pPr>
        <w:pStyle w:val="Level1"/>
      </w:pPr>
    </w:p>
    <w:p w14:paraId="07D19A62" w14:textId="77777777" w:rsidR="00A03E88" w:rsidRPr="00E50AE0" w:rsidRDefault="00A03E88">
      <w:pPr>
        <w:pStyle w:val="ArticleB"/>
        <w:outlineLvl w:val="0"/>
      </w:pPr>
      <w:r w:rsidRPr="00E50AE0">
        <w:t xml:space="preserve">1.5 APPLICABLE PUBLICATIONS </w:t>
      </w:r>
    </w:p>
    <w:p w14:paraId="0F1C5288" w14:textId="77777777" w:rsidR="00A03E88" w:rsidRPr="00E50AE0" w:rsidRDefault="00A03E88">
      <w:pPr>
        <w:pStyle w:val="Level1"/>
      </w:pPr>
      <w:r w:rsidRPr="00E50AE0">
        <w:t>A.</w:t>
      </w:r>
      <w:r w:rsidRPr="00E50AE0">
        <w:tab/>
        <w:t xml:space="preserve">The publications listed below form a part of this specification to the extent referenced. The publications are referenced in the text by the basic designation only. </w:t>
      </w:r>
    </w:p>
    <w:p w14:paraId="4C96F656" w14:textId="77777777" w:rsidR="00A03E88" w:rsidRPr="00E50AE0" w:rsidRDefault="00A03E88">
      <w:pPr>
        <w:pStyle w:val="Level1"/>
        <w:keepNext/>
      </w:pPr>
      <w:r w:rsidRPr="00E50AE0">
        <w:t>B.</w:t>
      </w:r>
      <w:r w:rsidRPr="00E50AE0">
        <w:tab/>
        <w:t>Air Conditioning and Refrigeration Institute (A</w:t>
      </w:r>
      <w:r w:rsidR="00934AF8">
        <w:t>HRI)</w:t>
      </w:r>
      <w:r w:rsidR="00790C36">
        <w:t>/(</w:t>
      </w:r>
      <w:r w:rsidR="00934AF8">
        <w:t>ARI)</w:t>
      </w:r>
      <w:r w:rsidRPr="00E50AE0">
        <w:t xml:space="preserve">: </w:t>
      </w:r>
    </w:p>
    <w:p w14:paraId="56750D4B" w14:textId="77777777" w:rsidR="00D165B1" w:rsidRPr="00E50AE0" w:rsidRDefault="00A03E88" w:rsidP="00C301AD">
      <w:pPr>
        <w:pStyle w:val="Pubs"/>
      </w:pPr>
      <w:r w:rsidRPr="00E50AE0">
        <w:t>880</w:t>
      </w:r>
      <w:r w:rsidRPr="00E50AE0">
        <w:noBreakHyphen/>
      </w:r>
      <w:r w:rsidR="00274107">
        <w:t>//</w:t>
      </w:r>
      <w:r w:rsidR="006A5A83">
        <w:t>2017</w:t>
      </w:r>
      <w:r w:rsidR="00274107">
        <w:t>//</w:t>
      </w:r>
      <w:r w:rsidRPr="00E50AE0">
        <w:tab/>
      </w:r>
      <w:r w:rsidR="003D123B">
        <w:t xml:space="preserve">Performance Rating of </w:t>
      </w:r>
      <w:r w:rsidRPr="00E50AE0">
        <w:t xml:space="preserve">Air Terminals </w:t>
      </w:r>
    </w:p>
    <w:p w14:paraId="638BDE18" w14:textId="77777777" w:rsidR="00A03E88" w:rsidRPr="00E50AE0" w:rsidRDefault="00A03E88">
      <w:pPr>
        <w:pStyle w:val="Level1"/>
        <w:keepNext/>
      </w:pPr>
      <w:r w:rsidRPr="00E50AE0">
        <w:t>C.</w:t>
      </w:r>
      <w:r w:rsidRPr="00E50AE0">
        <w:tab/>
        <w:t>National Fire Protection Association (NFPA):</w:t>
      </w:r>
    </w:p>
    <w:p w14:paraId="07D4357C" w14:textId="77777777" w:rsidR="00A03E88" w:rsidRPr="00E50AE0" w:rsidRDefault="00A03E88" w:rsidP="009931C4">
      <w:pPr>
        <w:pStyle w:val="Pubs"/>
      </w:pPr>
      <w:r w:rsidRPr="00E50AE0">
        <w:t>90A-</w:t>
      </w:r>
      <w:r w:rsidR="00274107">
        <w:t>//</w:t>
      </w:r>
      <w:r w:rsidR="00287614">
        <w:t>2018</w:t>
      </w:r>
      <w:r w:rsidR="00274107">
        <w:t>//</w:t>
      </w:r>
      <w:r w:rsidRPr="00E50AE0">
        <w:tab/>
        <w:t>Standard for the Installation of Air Conditioning and Ventilating Systems</w:t>
      </w:r>
    </w:p>
    <w:p w14:paraId="731485B3" w14:textId="77777777" w:rsidR="00A03E88" w:rsidRPr="00E50AE0" w:rsidRDefault="00A03E88">
      <w:pPr>
        <w:pStyle w:val="Level1"/>
        <w:keepNext/>
      </w:pPr>
      <w:r w:rsidRPr="00E50AE0">
        <w:lastRenderedPageBreak/>
        <w:t>D.</w:t>
      </w:r>
      <w:r w:rsidRPr="00E50AE0">
        <w:tab/>
        <w:t xml:space="preserve">Underwriters Laboratories, Inc. (UL): </w:t>
      </w:r>
    </w:p>
    <w:p w14:paraId="755A11F2" w14:textId="77777777" w:rsidR="00A03E88" w:rsidRPr="00E50AE0" w:rsidRDefault="00A03E88">
      <w:pPr>
        <w:pStyle w:val="Pubs"/>
      </w:pPr>
      <w:r w:rsidRPr="00E50AE0">
        <w:t>181</w:t>
      </w:r>
      <w:r w:rsidRPr="00E50AE0">
        <w:noBreakHyphen/>
      </w:r>
      <w:r w:rsidR="00274107">
        <w:t>//</w:t>
      </w:r>
      <w:r w:rsidR="00287614">
        <w:t>2013</w:t>
      </w:r>
      <w:r w:rsidR="00274107">
        <w:t>//</w:t>
      </w:r>
      <w:r w:rsidRPr="00E50AE0">
        <w:tab/>
        <w:t xml:space="preserve">Standard for Factory-Made Air Ducts and Air Connectors </w:t>
      </w:r>
    </w:p>
    <w:p w14:paraId="1B6F5CBD" w14:textId="77777777" w:rsidR="00890557" w:rsidRPr="00E50AE0" w:rsidRDefault="00890557" w:rsidP="00890557">
      <w:pPr>
        <w:pStyle w:val="Level1"/>
        <w:keepNext/>
      </w:pPr>
      <w:r w:rsidRPr="00E50AE0">
        <w:t>E.</w:t>
      </w:r>
      <w:r w:rsidRPr="00E50AE0">
        <w:tab/>
        <w:t xml:space="preserve">American Society for Testing and Materials (ASTM): </w:t>
      </w:r>
    </w:p>
    <w:p w14:paraId="1A4580D3" w14:textId="77777777" w:rsidR="00890557" w:rsidRPr="00E50AE0" w:rsidRDefault="00890557">
      <w:pPr>
        <w:pStyle w:val="Pubs"/>
      </w:pPr>
      <w:r w:rsidRPr="00E50AE0">
        <w:t>C 665-</w:t>
      </w:r>
      <w:r w:rsidR="00274107">
        <w:t>//</w:t>
      </w:r>
      <w:r w:rsidR="00AA15D6">
        <w:t>20</w:t>
      </w:r>
      <w:r w:rsidRPr="00E50AE0">
        <w:t>06</w:t>
      </w:r>
      <w:r w:rsidR="00274107">
        <w:t>//</w:t>
      </w:r>
      <w:r w:rsidRPr="00E50AE0">
        <w:tab/>
        <w:t xml:space="preserve">Standard Specification for Mineral-Fiber Blanket Thermal Insulation for Light Frame Construction and Manufactured Housing </w:t>
      </w:r>
    </w:p>
    <w:p w14:paraId="776BE109" w14:textId="77777777" w:rsidR="00A03E88" w:rsidRPr="00E50AE0" w:rsidRDefault="00A03E88">
      <w:pPr>
        <w:pStyle w:val="ArticleB"/>
        <w:outlineLvl w:val="0"/>
      </w:pPr>
      <w:r w:rsidRPr="00E50AE0">
        <w:t xml:space="preserve">1.6 GUARANTY </w:t>
      </w:r>
    </w:p>
    <w:p w14:paraId="00A513EE" w14:textId="77777777" w:rsidR="00A03E88" w:rsidRDefault="00A03E88">
      <w:pPr>
        <w:pStyle w:val="Level1"/>
      </w:pPr>
      <w:r w:rsidRPr="00E50AE0">
        <w:tab/>
        <w:t xml:space="preserve">In accordance with </w:t>
      </w:r>
      <w:r w:rsidR="008134B3">
        <w:t xml:space="preserve">the </w:t>
      </w:r>
      <w:r w:rsidRPr="00E50AE0">
        <w:t xml:space="preserve">GENERAL CONDITIONS </w:t>
      </w:r>
    </w:p>
    <w:p w14:paraId="57FA361A" w14:textId="77777777" w:rsidR="00A03E88" w:rsidRDefault="00A03E88">
      <w:pPr>
        <w:pStyle w:val="ArticleB"/>
        <w:outlineLvl w:val="0"/>
      </w:pPr>
      <w:r w:rsidRPr="00E50AE0">
        <w:t xml:space="preserve">PART 2 </w:t>
      </w:r>
      <w:r w:rsidRPr="00E50AE0">
        <w:noBreakHyphen/>
        <w:t xml:space="preserve"> PRODUCTS </w:t>
      </w:r>
    </w:p>
    <w:p w14:paraId="02D4026E" w14:textId="77777777" w:rsidR="00E642D3" w:rsidRPr="00E50AE0" w:rsidRDefault="00E642D3" w:rsidP="006505A3">
      <w:pPr>
        <w:pStyle w:val="SpecNote"/>
        <w:outlineLvl w:val="0"/>
      </w:pPr>
    </w:p>
    <w:p w14:paraId="1A6DD85B" w14:textId="77777777" w:rsidR="00883891" w:rsidRPr="00E50AE0" w:rsidRDefault="00883891" w:rsidP="00DA7765">
      <w:pPr>
        <w:pStyle w:val="ArticleB"/>
        <w:outlineLvl w:val="0"/>
      </w:pPr>
      <w:r w:rsidRPr="00E50AE0">
        <w:t xml:space="preserve">2.1 General </w:t>
      </w:r>
    </w:p>
    <w:p w14:paraId="0311DCDA" w14:textId="77777777" w:rsidR="00883891" w:rsidRPr="00E50AE0" w:rsidRDefault="00DA7765" w:rsidP="00883891">
      <w:pPr>
        <w:pStyle w:val="Level1"/>
      </w:pPr>
      <w:r w:rsidRPr="00E50AE0">
        <w:t>A</w:t>
      </w:r>
      <w:r w:rsidR="00883891" w:rsidRPr="00E50AE0">
        <w:t xml:space="preserve">. Coils: </w:t>
      </w:r>
    </w:p>
    <w:p w14:paraId="3688B2B5" w14:textId="26E8AAD2" w:rsidR="00883891" w:rsidRPr="00E50AE0" w:rsidRDefault="00A95638" w:rsidP="00883891">
      <w:pPr>
        <w:pStyle w:val="Level2"/>
      </w:pPr>
      <w:r>
        <w:t>1</w:t>
      </w:r>
      <w:r w:rsidR="00883891" w:rsidRPr="00E50AE0">
        <w:t>.</w:t>
      </w:r>
      <w:r w:rsidR="00883891" w:rsidRPr="00E50AE0">
        <w:tab/>
        <w:t>Electric Heating Coils:</w:t>
      </w:r>
    </w:p>
    <w:p w14:paraId="353C8E8A" w14:textId="77777777" w:rsidR="00883891" w:rsidRPr="00BE7314" w:rsidRDefault="00883891" w:rsidP="00BE7314">
      <w:pPr>
        <w:pStyle w:val="Level3"/>
      </w:pPr>
      <w:r w:rsidRPr="00BE7314">
        <w:t>a.</w:t>
      </w:r>
      <w:r w:rsidR="00E642D3" w:rsidRPr="00BE7314">
        <w:tab/>
      </w:r>
      <w:r w:rsidRPr="00BE7314">
        <w:t>ARI certified, spiral fin type.</w:t>
      </w:r>
    </w:p>
    <w:p w14:paraId="6F35143B" w14:textId="77777777" w:rsidR="00883891" w:rsidRPr="00BE7314" w:rsidRDefault="00883891" w:rsidP="00BE7314">
      <w:pPr>
        <w:pStyle w:val="Level3"/>
      </w:pPr>
      <w:r w:rsidRPr="00BE7314">
        <w:t>b.</w:t>
      </w:r>
      <w:r w:rsidR="00E642D3" w:rsidRPr="00BE7314">
        <w:tab/>
      </w:r>
      <w:r w:rsidRPr="00BE7314">
        <w:t>Capacity: As indicated, based on scheduled data.</w:t>
      </w:r>
    </w:p>
    <w:p w14:paraId="6255FBF1" w14:textId="2EF2F0E2" w:rsidR="00883891" w:rsidRDefault="00883891" w:rsidP="00BE7314">
      <w:pPr>
        <w:pStyle w:val="Level3"/>
      </w:pPr>
      <w:r w:rsidRPr="00BE7314">
        <w:t>c.</w:t>
      </w:r>
      <w:r w:rsidR="00E642D3" w:rsidRPr="00BE7314">
        <w:tab/>
      </w:r>
      <w:r w:rsidRPr="00BE7314">
        <w:t>Coil: Enclosed copper tube, aluminum finned element of coiled nickel-chrome resistance wire centered in tubes and embedded in refractory material.  Exposed helical coil of nickel-chrome resistance wire with refractory ceramic support bushings will not be allowed.</w:t>
      </w:r>
    </w:p>
    <w:p w14:paraId="17AF2498" w14:textId="77777777" w:rsidR="00883891" w:rsidRPr="00E50AE0" w:rsidRDefault="00DA7765" w:rsidP="00BE7314">
      <w:pPr>
        <w:pStyle w:val="Level1"/>
      </w:pPr>
      <w:r w:rsidRPr="00E50AE0">
        <w:t>B</w:t>
      </w:r>
      <w:r w:rsidR="00883891" w:rsidRPr="00E50AE0">
        <w:t>.</w:t>
      </w:r>
      <w:r w:rsidR="00883891" w:rsidRPr="00E50AE0">
        <w:tab/>
        <w:t>Labeling: Control box shall be clearly marked with an identification label that lists such information as nominal CFM, maximum and minimum factory-set airflow limits, coil type and coil connection orientation, where applicable.</w:t>
      </w:r>
    </w:p>
    <w:p w14:paraId="351B9F1B" w14:textId="77777777" w:rsidR="00883891" w:rsidRPr="00E50AE0" w:rsidRDefault="00DA7765" w:rsidP="00BE7314">
      <w:pPr>
        <w:pStyle w:val="Level1"/>
      </w:pPr>
      <w:r w:rsidRPr="00E50AE0">
        <w:t>C</w:t>
      </w:r>
      <w:r w:rsidR="00883891" w:rsidRPr="00E50AE0">
        <w:t>.</w:t>
      </w:r>
      <w:r w:rsidR="00883891" w:rsidRPr="00E50AE0">
        <w:tab/>
        <w:t>Factory calibrate air terminal units to air flow rate indicated.  All settings including maximum and minimum air flow shall be field adjustable.</w:t>
      </w:r>
    </w:p>
    <w:p w14:paraId="7FB39803" w14:textId="77777777" w:rsidR="00883891" w:rsidRPr="00E50AE0" w:rsidRDefault="00DA7765" w:rsidP="00BE7314">
      <w:pPr>
        <w:pStyle w:val="Level1"/>
      </w:pPr>
      <w:r w:rsidRPr="00E50AE0">
        <w:t>D</w:t>
      </w:r>
      <w:r w:rsidR="00883891" w:rsidRPr="00E50AE0">
        <w:t>.</w:t>
      </w:r>
      <w:r w:rsidR="00883891" w:rsidRPr="00E50AE0">
        <w:tab/>
        <w:t>Dampers with internal air volume control: See section 23 31 00 HVAC DUCTS and CASINGS.</w:t>
      </w:r>
    </w:p>
    <w:p w14:paraId="4E9419E5" w14:textId="77777777" w:rsidR="00A95638" w:rsidRDefault="00DA7765" w:rsidP="00A95638">
      <w:pPr>
        <w:pStyle w:val="Level1"/>
      </w:pPr>
      <w:r w:rsidRPr="00E50AE0">
        <w:t>E</w:t>
      </w:r>
      <w:r w:rsidR="00C717DD" w:rsidRPr="00E50AE0">
        <w:t>.</w:t>
      </w:r>
      <w:r w:rsidR="00C717DD" w:rsidRPr="00E50AE0">
        <w:tab/>
        <w:t xml:space="preserve">Terminal Sound Attenuators: See Section 23 31 00 HVAC DUCTS </w:t>
      </w:r>
      <w:r w:rsidR="00873E2C">
        <w:t>and</w:t>
      </w:r>
      <w:r w:rsidR="00C717DD" w:rsidRPr="00E50AE0">
        <w:t xml:space="preserve"> CASINGS. </w:t>
      </w:r>
    </w:p>
    <w:p w14:paraId="39FF7C6E" w14:textId="022B34C5" w:rsidR="00A95638" w:rsidRDefault="00A95638" w:rsidP="001E6D53">
      <w:pPr>
        <w:pStyle w:val="Level1"/>
        <w:spacing w:line="276" w:lineRule="auto"/>
      </w:pPr>
      <w:r w:rsidRPr="00A95638">
        <w:t>F. Terminal shall include an integral electric heater where indicated on</w:t>
      </w:r>
    </w:p>
    <w:p w14:paraId="17E8D76F" w14:textId="77777777" w:rsidR="00A95638" w:rsidRPr="00297D20" w:rsidRDefault="00A95638" w:rsidP="00297D20">
      <w:pPr>
        <w:pStyle w:val="PR1"/>
        <w:ind w:left="720"/>
        <w:rPr>
          <w:rFonts w:ascii="Courier New" w:hAnsi="Courier New" w:cs="Courier New"/>
          <w:sz w:val="20"/>
          <w:szCs w:val="20"/>
        </w:rPr>
      </w:pPr>
      <w:r w:rsidRPr="00297D20">
        <w:rPr>
          <w:rFonts w:ascii="Courier New" w:hAnsi="Courier New" w:cs="Courier New"/>
          <w:sz w:val="20"/>
          <w:szCs w:val="20"/>
        </w:rPr>
        <w:t xml:space="preserve">the plans. The heater cabinet shall be constructed of not less than 20 </w:t>
      </w:r>
    </w:p>
    <w:p w14:paraId="64D4FBF4" w14:textId="77777777" w:rsidR="00A95638" w:rsidRPr="00297D20" w:rsidRDefault="00A95638" w:rsidP="00297D20">
      <w:pPr>
        <w:pStyle w:val="PR1"/>
        <w:ind w:left="720"/>
        <w:rPr>
          <w:rFonts w:ascii="Courier New" w:hAnsi="Courier New" w:cs="Courier New"/>
          <w:sz w:val="20"/>
          <w:szCs w:val="20"/>
        </w:rPr>
      </w:pPr>
      <w:r w:rsidRPr="00297D20">
        <w:rPr>
          <w:rFonts w:ascii="Courier New" w:hAnsi="Courier New" w:cs="Courier New"/>
          <w:sz w:val="20"/>
          <w:szCs w:val="20"/>
        </w:rPr>
        <w:t xml:space="preserve">gauge galvanized steel stainless steel cabinets. Heater shall have a </w:t>
      </w:r>
    </w:p>
    <w:p w14:paraId="7D3358D3" w14:textId="5A9D6FC0" w:rsidR="00A95638" w:rsidRPr="00297D20" w:rsidRDefault="00A95638" w:rsidP="00297D20">
      <w:pPr>
        <w:pStyle w:val="PR1"/>
        <w:ind w:left="720"/>
        <w:rPr>
          <w:rFonts w:ascii="Courier New" w:hAnsi="Courier New" w:cs="Courier New"/>
          <w:sz w:val="20"/>
          <w:szCs w:val="20"/>
        </w:rPr>
      </w:pPr>
      <w:r w:rsidRPr="00297D20">
        <w:rPr>
          <w:rFonts w:ascii="Courier New" w:hAnsi="Courier New" w:cs="Courier New"/>
          <w:sz w:val="20"/>
          <w:szCs w:val="20"/>
        </w:rPr>
        <w:t>hinged access panel for entry to the controls.</w:t>
      </w:r>
    </w:p>
    <w:p w14:paraId="35E3A4F1" w14:textId="77777777" w:rsidR="00A95638" w:rsidRPr="001E6D53" w:rsidRDefault="00A95638" w:rsidP="001E6D53">
      <w:pPr>
        <w:pStyle w:val="PR2"/>
        <w:spacing w:line="276" w:lineRule="auto"/>
        <w:rPr>
          <w:rFonts w:ascii="Courier New" w:hAnsi="Courier New" w:cs="Courier New"/>
          <w:sz w:val="22"/>
          <w:szCs w:val="22"/>
        </w:rPr>
      </w:pPr>
      <w:r w:rsidRPr="001E6D53">
        <w:rPr>
          <w:rFonts w:ascii="Courier New" w:hAnsi="Courier New" w:cs="Courier New"/>
          <w:sz w:val="22"/>
          <w:szCs w:val="22"/>
        </w:rPr>
        <w:lastRenderedPageBreak/>
        <w:t>A power disconnect shall be furnished to render the heater non-operational. Heater shall be furnished with all controls necessary for safe operation and full compliance with UL 1995 and National Electric Code requirements.</w:t>
      </w:r>
    </w:p>
    <w:p w14:paraId="793B88FD" w14:textId="77777777" w:rsidR="00A95638" w:rsidRPr="001E6D53" w:rsidRDefault="00A95638" w:rsidP="001E6D53">
      <w:pPr>
        <w:pStyle w:val="PR2"/>
        <w:spacing w:line="276" w:lineRule="auto"/>
        <w:rPr>
          <w:rFonts w:ascii="Courier New" w:hAnsi="Courier New" w:cs="Courier New"/>
          <w:sz w:val="22"/>
          <w:szCs w:val="22"/>
        </w:rPr>
      </w:pPr>
      <w:r w:rsidRPr="001E6D53">
        <w:rPr>
          <w:rFonts w:ascii="Courier New" w:hAnsi="Courier New" w:cs="Courier New"/>
          <w:sz w:val="22"/>
          <w:szCs w:val="22"/>
        </w:rPr>
        <w:t xml:space="preserve">Heater shall have a single point electrical connection. It shall include a primary disc-type automatic reset high temperature limit, secondary high limit(s), Ni-Chrome elements, and fusing per UL and NEC. </w:t>
      </w:r>
    </w:p>
    <w:p w14:paraId="7C035123" w14:textId="77777777" w:rsidR="00A95638" w:rsidRPr="001E6D53" w:rsidRDefault="00A95638" w:rsidP="001E6D53">
      <w:pPr>
        <w:pStyle w:val="PR2"/>
        <w:spacing w:line="276" w:lineRule="auto"/>
        <w:rPr>
          <w:rFonts w:ascii="Courier New" w:hAnsi="Courier New" w:cs="Courier New"/>
          <w:sz w:val="22"/>
          <w:szCs w:val="22"/>
        </w:rPr>
      </w:pPr>
      <w:r w:rsidRPr="001E6D53">
        <w:rPr>
          <w:rFonts w:ascii="Courier New" w:hAnsi="Courier New" w:cs="Courier New"/>
          <w:sz w:val="22"/>
          <w:szCs w:val="22"/>
        </w:rPr>
        <w:t xml:space="preserve">Heater shall have complete wiring diagram with label indicating power requirement and kW output. </w:t>
      </w:r>
    </w:p>
    <w:p w14:paraId="264C960A" w14:textId="77777777" w:rsidR="00A95638" w:rsidRPr="001E6D53" w:rsidRDefault="00A95638" w:rsidP="001E6D53">
      <w:pPr>
        <w:pStyle w:val="PR2"/>
        <w:spacing w:line="276" w:lineRule="auto"/>
        <w:rPr>
          <w:rFonts w:ascii="Courier New" w:hAnsi="Courier New" w:cs="Courier New"/>
          <w:sz w:val="22"/>
          <w:szCs w:val="22"/>
        </w:rPr>
      </w:pPr>
      <w:r w:rsidRPr="001E6D53">
        <w:rPr>
          <w:rFonts w:ascii="Courier New" w:hAnsi="Courier New" w:cs="Courier New"/>
          <w:sz w:val="22"/>
          <w:szCs w:val="22"/>
        </w:rPr>
        <w:t xml:space="preserve">Heater shall be interlocked with fan terminal </w:t>
      </w:r>
      <w:proofErr w:type="gramStart"/>
      <w:r w:rsidRPr="001E6D53">
        <w:rPr>
          <w:rFonts w:ascii="Courier New" w:hAnsi="Courier New" w:cs="Courier New"/>
          <w:sz w:val="22"/>
          <w:szCs w:val="22"/>
        </w:rPr>
        <w:t>so as to</w:t>
      </w:r>
      <w:proofErr w:type="gramEnd"/>
      <w:r w:rsidRPr="001E6D53">
        <w:rPr>
          <w:rFonts w:ascii="Courier New" w:hAnsi="Courier New" w:cs="Courier New"/>
          <w:sz w:val="22"/>
          <w:szCs w:val="22"/>
        </w:rPr>
        <w:t xml:space="preserve"> preclude operation of the heater when the fan is not running.</w:t>
      </w:r>
    </w:p>
    <w:p w14:paraId="2F854BF7" w14:textId="6324CDE1" w:rsidR="00A95638" w:rsidRPr="00E50AE0" w:rsidRDefault="00A95638" w:rsidP="00C717DD">
      <w:pPr>
        <w:pStyle w:val="Level1"/>
      </w:pPr>
    </w:p>
    <w:p w14:paraId="2E30B17C" w14:textId="77777777" w:rsidR="00A03E88" w:rsidRPr="00E50AE0" w:rsidRDefault="00A03E88">
      <w:pPr>
        <w:pStyle w:val="ArticleB"/>
        <w:outlineLvl w:val="0"/>
      </w:pPr>
      <w:r w:rsidRPr="00E50AE0">
        <w:t>2.</w:t>
      </w:r>
      <w:r w:rsidR="00883891" w:rsidRPr="00E50AE0">
        <w:t xml:space="preserve">2 </w:t>
      </w:r>
      <w:r w:rsidRPr="00E50AE0">
        <w:t xml:space="preserve">AIR TERMINAL UNITS (BOXES) </w:t>
      </w:r>
    </w:p>
    <w:p w14:paraId="1D15A9D5" w14:textId="77777777" w:rsidR="00DA7765" w:rsidRPr="00E50AE0" w:rsidRDefault="00DA7765" w:rsidP="00DA7765">
      <w:pPr>
        <w:pStyle w:val="Level1"/>
      </w:pPr>
      <w:r w:rsidRPr="00E50AE0">
        <w:t>A.</w:t>
      </w:r>
      <w:r w:rsidRPr="00E50AE0">
        <w:tab/>
        <w:t>General: Factory built, pressure independent units, factory set</w:t>
      </w:r>
      <w:r w:rsidRPr="00E50AE0">
        <w:noBreakHyphen/>
        <w:t xml:space="preserve">field adjustable air flow rate, suitable for single duct applications.  Use of dual-duct air terminal units is not permitted.  Clearly show on each unit the unit number and factory set air volumes corresponding to the contract drawings. Section 23 05 93, TESTING, ADJUSTING, </w:t>
      </w:r>
      <w:r w:rsidR="00873E2C">
        <w:t>and</w:t>
      </w:r>
      <w:r w:rsidRPr="00E50AE0">
        <w:t xml:space="preserve"> BALANCING FOR HVAC work assumes factory set air volumes. Coordinate flow controller sequence and damper operation details with the drawings and Section 23 09 23, DIRECT-DIGITAL CONTROL SYSTEM FOR HVAC.  All air terminal units shall be brand new products of the same manufacturer.</w:t>
      </w:r>
    </w:p>
    <w:p w14:paraId="04AEF975" w14:textId="77777777" w:rsidR="00E642D3" w:rsidRPr="00E50AE0" w:rsidRDefault="00E642D3">
      <w:pPr>
        <w:pStyle w:val="SpecNote"/>
        <w:outlineLvl w:val="0"/>
      </w:pPr>
    </w:p>
    <w:p w14:paraId="47A4BE2B" w14:textId="77777777" w:rsidR="00A03E88" w:rsidRPr="00E50AE0" w:rsidRDefault="00DA7765" w:rsidP="00BE7314">
      <w:pPr>
        <w:pStyle w:val="Level1"/>
      </w:pPr>
      <w:r w:rsidRPr="00E50AE0">
        <w:t>B</w:t>
      </w:r>
      <w:r w:rsidR="00A03E88" w:rsidRPr="00E50AE0">
        <w:t>.</w:t>
      </w:r>
      <w:r w:rsidR="00A03E88" w:rsidRPr="00E50AE0">
        <w:tab/>
      </w:r>
      <w:r w:rsidR="007124BB" w:rsidRPr="00E50AE0">
        <w:t>Capacity and Performance: The Maximum Capacity of a single terminal unit shall not exce</w:t>
      </w:r>
      <w:r w:rsidR="000E3E06" w:rsidRPr="00E50AE0">
        <w:t xml:space="preserve">ed </w:t>
      </w:r>
      <w:r w:rsidR="00147D0A" w:rsidRPr="00E50AE0">
        <w:t>566 Liters/second</w:t>
      </w:r>
      <w:r w:rsidR="00302199" w:rsidRPr="00E50AE0">
        <w:t xml:space="preserve"> (</w:t>
      </w:r>
      <w:r w:rsidR="00147D0A" w:rsidRPr="00E50AE0">
        <w:t>1,200 CFM</w:t>
      </w:r>
      <w:r w:rsidR="00302199" w:rsidRPr="00E50AE0">
        <w:t>) with the exception of operating room</w:t>
      </w:r>
      <w:r w:rsidR="004A7190" w:rsidRPr="00E50AE0">
        <w:t xml:space="preserve">s and </w:t>
      </w:r>
      <w:r w:rsidR="0062764D" w:rsidRPr="00CF7579">
        <w:t>Cy</w:t>
      </w:r>
      <w:r w:rsidR="004A7190" w:rsidRPr="00CF7579">
        <w:t>stoscop</w:t>
      </w:r>
      <w:r w:rsidR="00CF7579">
        <w:t>y</w:t>
      </w:r>
      <w:r w:rsidR="0062764D">
        <w:t xml:space="preserve"> </w:t>
      </w:r>
      <w:r w:rsidR="004A7190" w:rsidRPr="00E50AE0">
        <w:t>rooms</w:t>
      </w:r>
      <w:r w:rsidR="00302199" w:rsidRPr="00E50AE0">
        <w:t xml:space="preserve">, which shall be served </w:t>
      </w:r>
      <w:r w:rsidR="004A7190" w:rsidRPr="00E50AE0">
        <w:t>by a single air terminal unit at a maximum of 1,250 Liters/second (3,000 CFM).</w:t>
      </w:r>
      <w:r w:rsidR="004A7190" w:rsidRPr="00BE7314" w:rsidDel="00302199">
        <w:t xml:space="preserve"> </w:t>
      </w:r>
    </w:p>
    <w:p w14:paraId="16204819" w14:textId="77777777" w:rsidR="00A03E88" w:rsidRPr="00CF7579" w:rsidRDefault="00DA7765" w:rsidP="00BE7314">
      <w:pPr>
        <w:pStyle w:val="Level1"/>
      </w:pPr>
      <w:r w:rsidRPr="00CF7579">
        <w:t>C</w:t>
      </w:r>
      <w:r w:rsidR="00A03E88" w:rsidRPr="00CF7579">
        <w:t>.</w:t>
      </w:r>
      <w:r w:rsidR="00A03E88" w:rsidRPr="00CF7579">
        <w:tab/>
      </w:r>
      <w:r w:rsidR="001B37AA" w:rsidRPr="00CF7579">
        <w:t>Sound Power Levels</w:t>
      </w:r>
      <w:r w:rsidR="00A03E88" w:rsidRPr="00CF7579">
        <w:t xml:space="preserve">: </w:t>
      </w:r>
    </w:p>
    <w:p w14:paraId="6EB420E8" w14:textId="0EF08FF8" w:rsidR="00A03E88" w:rsidRPr="00E50AE0" w:rsidRDefault="0002756D" w:rsidP="0002756D">
      <w:pPr>
        <w:pStyle w:val="Level1"/>
      </w:pPr>
      <w:r>
        <w:tab/>
      </w:r>
      <w:r w:rsidR="001B37AA" w:rsidRPr="00E50AE0">
        <w:t>Acoustic performance of the air terminal units shall be based on the design noise levels for the spaces stipulated in Section 23 05 41 (Noise and Vibration Control for HVAC Piping and Equipment).  Terminal sound attenuators shall be provided, as required, to meet the intent of the design.</w:t>
      </w:r>
    </w:p>
    <w:p w14:paraId="0F5F5BF2" w14:textId="77777777" w:rsidR="004A5ABF" w:rsidRPr="00E50AE0" w:rsidRDefault="00DA7765" w:rsidP="004A5ABF">
      <w:pPr>
        <w:pStyle w:val="Level1"/>
      </w:pPr>
      <w:r w:rsidRPr="00E50AE0">
        <w:t>D</w:t>
      </w:r>
      <w:r w:rsidR="00A03E88" w:rsidRPr="00E50AE0">
        <w:t>.</w:t>
      </w:r>
      <w:r w:rsidR="00A03E88" w:rsidRPr="00E50AE0">
        <w:tab/>
        <w:t xml:space="preserve">Casing: Unit casing shall be constructed of galvanized steel no lighter than </w:t>
      </w:r>
      <w:r w:rsidR="00147D0A" w:rsidRPr="00E50AE0">
        <w:t>0.85 mm</w:t>
      </w:r>
      <w:r w:rsidR="00A03E88" w:rsidRPr="00E50AE0">
        <w:t xml:space="preserve"> (</w:t>
      </w:r>
      <w:r w:rsidR="00147D0A" w:rsidRPr="00E50AE0">
        <w:t xml:space="preserve">22 </w:t>
      </w:r>
      <w:r w:rsidR="002E0477">
        <w:t>G</w:t>
      </w:r>
      <w:r w:rsidR="00147D0A" w:rsidRPr="00E50AE0">
        <w:t>auge</w:t>
      </w:r>
      <w:r w:rsidR="00A03E88" w:rsidRPr="00E50AE0">
        <w:t xml:space="preserve">).  </w:t>
      </w:r>
      <w:r w:rsidR="003330E4" w:rsidRPr="00E50AE0">
        <w:t>Air terminal units serving the operating rooms</w:t>
      </w:r>
      <w:r w:rsidR="00F82D1C" w:rsidRPr="00E50AE0">
        <w:t xml:space="preserve"> and </w:t>
      </w:r>
      <w:r w:rsidR="0062764D">
        <w:t>C</w:t>
      </w:r>
      <w:r w:rsidR="00F82D1C" w:rsidRPr="00E50AE0">
        <w:t>ystoscop</w:t>
      </w:r>
      <w:r w:rsidR="0062764D">
        <w:t xml:space="preserve">y </w:t>
      </w:r>
      <w:r w:rsidR="00F82D1C" w:rsidRPr="00E50AE0">
        <w:t>rooms</w:t>
      </w:r>
      <w:r w:rsidR="003330E4" w:rsidRPr="00E50AE0">
        <w:t xml:space="preserve"> shall be fabricated </w:t>
      </w:r>
      <w:r w:rsidR="00F82D1C" w:rsidRPr="00E50AE0">
        <w:t>without lining</w:t>
      </w:r>
      <w:r w:rsidR="003330E4" w:rsidRPr="00E50AE0">
        <w:t>.</w:t>
      </w:r>
      <w:r w:rsidR="00A03E88" w:rsidRPr="00E50AE0">
        <w:t xml:space="preserve"> Provide hanger brackets for attachment of supports. </w:t>
      </w:r>
    </w:p>
    <w:p w14:paraId="58570989" w14:textId="77777777" w:rsidR="00A03E88" w:rsidRPr="006C7254" w:rsidRDefault="00A03E88" w:rsidP="006C7254">
      <w:pPr>
        <w:pStyle w:val="Level2"/>
      </w:pPr>
      <w:r w:rsidRPr="00E50AE0">
        <w:lastRenderedPageBreak/>
        <w:t>1.</w:t>
      </w:r>
      <w:r w:rsidRPr="00E50AE0">
        <w:tab/>
        <w:t>Lining material: Suitable to provide required acoustic performance, thermal insulation and prevent sweating.  Meet the requirements of NFPA 90A</w:t>
      </w:r>
      <w:r w:rsidR="00C96E93" w:rsidRPr="00E50AE0">
        <w:t xml:space="preserve"> and</w:t>
      </w:r>
      <w:r w:rsidRPr="00E50AE0">
        <w:t xml:space="preserve"> comply with UL 181 for erosion</w:t>
      </w:r>
      <w:r w:rsidR="00C96E93" w:rsidRPr="00E50AE0">
        <w:t xml:space="preserve"> as well as ASTMC 665 antimicrobial </w:t>
      </w:r>
      <w:r w:rsidR="00A97650" w:rsidRPr="0062764D">
        <w:t>requirements</w:t>
      </w:r>
      <w:r w:rsidRPr="0062764D">
        <w:t>.</w:t>
      </w:r>
      <w:r w:rsidRPr="00E50AE0">
        <w:t xml:space="preserve">  Insulation shall consist of </w:t>
      </w:r>
      <w:r w:rsidR="00147D0A" w:rsidRPr="00E50AE0">
        <w:t>13 mm</w:t>
      </w:r>
      <w:r w:rsidRPr="00E50AE0">
        <w:t xml:space="preserve"> (</w:t>
      </w:r>
      <w:r w:rsidR="00147D0A" w:rsidRPr="00E50AE0">
        <w:t>1/2 IN</w:t>
      </w:r>
      <w:r w:rsidRPr="00E50AE0">
        <w:t>) thick non-porous foil faced rigid fiberglass insulation of 4-lb/</w:t>
      </w:r>
      <w:proofErr w:type="spellStart"/>
      <w:proofErr w:type="gramStart"/>
      <w:r w:rsidRPr="00E50AE0">
        <w:t>cu.ft</w:t>
      </w:r>
      <w:proofErr w:type="spellEnd"/>
      <w:proofErr w:type="gramEnd"/>
      <w:r w:rsidR="00DA4170">
        <w:t xml:space="preserve">, </w:t>
      </w:r>
      <w:r w:rsidRPr="00E50AE0">
        <w:t xml:space="preserve">secured by full length galvanized steel z-strips which enclose and seal all edges.  Tape and adhesives shall not be used.  </w:t>
      </w:r>
      <w:r w:rsidR="005D707B" w:rsidRPr="00E50AE0">
        <w:t>Materials shall be non-friable and with s</w:t>
      </w:r>
      <w:r w:rsidRPr="00E50AE0">
        <w:t>urfaces, including all edges,</w:t>
      </w:r>
      <w:r w:rsidR="005D707B" w:rsidRPr="00E50AE0">
        <w:t xml:space="preserve"> fully encapsulated and </w:t>
      </w:r>
      <w:r w:rsidRPr="00E50AE0">
        <w:t xml:space="preserve">faced with perforated metal or coated so that the air stream will not detach material. No lining material is permitted in the boxes serving </w:t>
      </w:r>
      <w:r w:rsidR="003330E4" w:rsidRPr="00E50AE0">
        <w:t>operating rooms</w:t>
      </w:r>
      <w:r w:rsidR="00F82D1C" w:rsidRPr="00E50AE0">
        <w:t xml:space="preserve"> and </w:t>
      </w:r>
      <w:r w:rsidR="00A97650" w:rsidRPr="006C7254">
        <w:t xml:space="preserve">Cystoscopy </w:t>
      </w:r>
      <w:r w:rsidR="00F82D1C" w:rsidRPr="00E50AE0">
        <w:t>rooms.</w:t>
      </w:r>
    </w:p>
    <w:p w14:paraId="1E15B692" w14:textId="77777777" w:rsidR="00A03E88" w:rsidRPr="00E50AE0" w:rsidRDefault="00A03E88">
      <w:pPr>
        <w:pStyle w:val="Level2"/>
      </w:pPr>
      <w:r w:rsidRPr="00E50AE0">
        <w:t>2.</w:t>
      </w:r>
      <w:r w:rsidRPr="00E50AE0">
        <w:tab/>
        <w:t xml:space="preserve">Access panels (or doors): Provide panels large enough for inspection, adjustment and maintenance without disconnecting ducts, and for cleaning heating coils attached to unit, even if there are no moving parts. Panels shall be insulated to same standards as the rest of the casing and shall be secured and gasketed airtight.  It shall require no tool other than a screwdriver to remove. </w:t>
      </w:r>
    </w:p>
    <w:p w14:paraId="4209C4CC" w14:textId="77777777" w:rsidR="00A03E88" w:rsidRPr="00E50AE0" w:rsidRDefault="00A03E88">
      <w:pPr>
        <w:pStyle w:val="Level2"/>
      </w:pPr>
      <w:r w:rsidRPr="00E50AE0">
        <w:t>3.</w:t>
      </w:r>
      <w:r w:rsidRPr="00E50AE0">
        <w:tab/>
        <w:t xml:space="preserve">Total leakage from casing: Not to exceed 2 percent of the nominal capacity of the unit when subjected to a static pressure of </w:t>
      </w:r>
      <w:r w:rsidR="009C04A8">
        <w:t>750</w:t>
      </w:r>
      <w:r w:rsidR="00147D0A" w:rsidRPr="00E50AE0">
        <w:t xml:space="preserve"> </w:t>
      </w:r>
      <w:r w:rsidR="00260B7E" w:rsidRPr="00E50AE0">
        <w:t>Pa</w:t>
      </w:r>
      <w:r w:rsidR="00260B7E" w:rsidRPr="00E50AE0" w:rsidDel="00371F23">
        <w:t xml:space="preserve"> </w:t>
      </w:r>
      <w:r w:rsidR="00260B7E" w:rsidRPr="007F26E5">
        <w:t>(</w:t>
      </w:r>
      <w:proofErr w:type="gramStart"/>
      <w:r w:rsidR="00147D0A" w:rsidRPr="007F26E5">
        <w:t>3</w:t>
      </w:r>
      <w:r w:rsidR="00610A3C">
        <w:t xml:space="preserve"> </w:t>
      </w:r>
      <w:r w:rsidR="00260B7E" w:rsidRPr="007F26E5">
        <w:t>inch</w:t>
      </w:r>
      <w:proofErr w:type="gramEnd"/>
      <w:r w:rsidR="00260B7E" w:rsidRPr="007F26E5">
        <w:t xml:space="preserve"> </w:t>
      </w:r>
      <w:r w:rsidR="00147D0A" w:rsidRPr="007F26E5">
        <w:t>WG</w:t>
      </w:r>
      <w:r w:rsidRPr="007F26E5">
        <w:t>),</w:t>
      </w:r>
      <w:r w:rsidRPr="00E50AE0">
        <w:t xml:space="preserve"> with all outlets sealed shut and inlets fully open. </w:t>
      </w:r>
    </w:p>
    <w:p w14:paraId="0BCFA413" w14:textId="77777777" w:rsidR="000316F1" w:rsidRPr="00E50AE0" w:rsidRDefault="00A03E88">
      <w:pPr>
        <w:pStyle w:val="Level2"/>
      </w:pPr>
      <w:r w:rsidRPr="00E50AE0">
        <w:t>4.</w:t>
      </w:r>
      <w:r w:rsidRPr="00E50AE0">
        <w:tab/>
        <w:t xml:space="preserve">Octopus connector: Factory installed, lined air distribution terminal. Provide where flexible duct connections are shown on the drawings connected directly to terminals.  Provide butterfly-balancing damper, with locking means in connectors with more than one outlet. </w:t>
      </w:r>
      <w:r w:rsidR="00DD5743">
        <w:t xml:space="preserve">Octopus connectors </w:t>
      </w:r>
      <w:r w:rsidR="007F26E5">
        <w:t xml:space="preserve">and flexible connectors are not </w:t>
      </w:r>
      <w:r w:rsidR="00DD5743">
        <w:t>permitted in the Surgical Suite.</w:t>
      </w:r>
      <w:r w:rsidRPr="00E50AE0">
        <w:t xml:space="preserve"> </w:t>
      </w:r>
    </w:p>
    <w:p w14:paraId="37D617D6" w14:textId="77777777" w:rsidR="00897CD2" w:rsidRPr="007F26E5" w:rsidRDefault="00DA7765" w:rsidP="007F26E5">
      <w:pPr>
        <w:pStyle w:val="Level1"/>
      </w:pPr>
      <w:r w:rsidRPr="00E50AE0">
        <w:t>E</w:t>
      </w:r>
      <w:r w:rsidR="00A03E88" w:rsidRPr="00E50AE0">
        <w:t>.</w:t>
      </w:r>
      <w:r w:rsidR="00A03E88" w:rsidRPr="00E50AE0">
        <w:tab/>
        <w:t xml:space="preserve">Construct dampers and other internal devices of corrosion resisting materials which do not require lubrication or other periodic maintenance. </w:t>
      </w:r>
    </w:p>
    <w:p w14:paraId="2B5D49A8" w14:textId="77777777" w:rsidR="00A03E88" w:rsidRPr="00E50AE0" w:rsidRDefault="00A03E88">
      <w:pPr>
        <w:pStyle w:val="Level2"/>
      </w:pPr>
      <w:r w:rsidRPr="00E50AE0">
        <w:t>1.</w:t>
      </w:r>
      <w:r w:rsidRPr="00E50AE0">
        <w:tab/>
        <w:t xml:space="preserve">Damper Leakage: Not greater than 2 percent of maximum rated capacity, when closed against inlet static pressure of </w:t>
      </w:r>
      <w:r w:rsidR="00147D0A" w:rsidRPr="00E50AE0">
        <w:t>1 kPa</w:t>
      </w:r>
      <w:r w:rsidRPr="00E50AE0">
        <w:t xml:space="preserve"> (</w:t>
      </w:r>
      <w:proofErr w:type="gramStart"/>
      <w:r w:rsidR="00610A3C">
        <w:t>4 i</w:t>
      </w:r>
      <w:r w:rsidR="00147D0A" w:rsidRPr="00E50AE0">
        <w:t>nch</w:t>
      </w:r>
      <w:proofErr w:type="gramEnd"/>
      <w:r w:rsidR="00147D0A" w:rsidRPr="00E50AE0">
        <w:t xml:space="preserve"> WG).</w:t>
      </w:r>
      <w:r w:rsidR="00147D0A" w:rsidRPr="00E50AE0" w:rsidDel="00147D0A">
        <w:rPr>
          <w:rStyle w:val="CommentReference"/>
        </w:rPr>
        <w:t xml:space="preserve"> </w:t>
      </w:r>
    </w:p>
    <w:p w14:paraId="34DF6E80" w14:textId="77777777" w:rsidR="00A03E88" w:rsidRPr="00E50AE0" w:rsidRDefault="00DA7765">
      <w:pPr>
        <w:pStyle w:val="Level1"/>
      </w:pPr>
      <w:r w:rsidRPr="00E50AE0">
        <w:t>F</w:t>
      </w:r>
      <w:r w:rsidR="00A03E88" w:rsidRPr="00E50AE0">
        <w:t>.</w:t>
      </w:r>
      <w:r w:rsidR="00A03E88" w:rsidRPr="00E50AE0">
        <w:tab/>
        <w:t>Provide multi-point velocity pressure sensors with external pressure taps.</w:t>
      </w:r>
    </w:p>
    <w:p w14:paraId="7A9EEE60" w14:textId="77777777" w:rsidR="00A03E88" w:rsidRPr="00E50AE0" w:rsidRDefault="00A03E88">
      <w:pPr>
        <w:pStyle w:val="Level2"/>
      </w:pPr>
      <w:r w:rsidRPr="00E50AE0">
        <w:t>1.</w:t>
      </w:r>
      <w:r w:rsidRPr="00E50AE0">
        <w:tab/>
        <w:t>Provide direct reading air flow rate table pasted to box.</w:t>
      </w:r>
    </w:p>
    <w:p w14:paraId="3E2BDCD3" w14:textId="77777777" w:rsidR="000E3E06" w:rsidRPr="00E50AE0" w:rsidRDefault="00DA7765" w:rsidP="0025373B">
      <w:pPr>
        <w:pStyle w:val="Level1"/>
      </w:pPr>
      <w:r w:rsidRPr="00E50AE0">
        <w:t>G</w:t>
      </w:r>
      <w:r w:rsidR="00A03E88" w:rsidRPr="00E50AE0">
        <w:t>.</w:t>
      </w:r>
      <w:r w:rsidR="00A03E88" w:rsidRPr="00E50AE0">
        <w:tab/>
        <w:t>Provide static pressure tubes.</w:t>
      </w:r>
    </w:p>
    <w:p w14:paraId="33C35F8C" w14:textId="0FB5EEE9" w:rsidR="00275EAE" w:rsidRDefault="00DA7765" w:rsidP="00CF7579">
      <w:pPr>
        <w:pStyle w:val="Level1"/>
      </w:pPr>
      <w:r w:rsidRPr="00E50AE0">
        <w:lastRenderedPageBreak/>
        <w:t>H</w:t>
      </w:r>
      <w:r w:rsidR="00A03E88" w:rsidRPr="00E50AE0">
        <w:t>.</w:t>
      </w:r>
      <w:r w:rsidR="00A03E88" w:rsidRPr="00E50AE0">
        <w:tab/>
        <w:t>Externally powered DDC variable air volume controller and damper actuator to be furnished under Section 23 09 23, DIRECT-DIGITAL CONTROL SYSTEM FOR HVAC for factory mounting on air terminal units.</w:t>
      </w:r>
      <w:r w:rsidR="00D32A56" w:rsidRPr="00E50AE0">
        <w:t xml:space="preserve">  The DDC controller shall be electrically actuated.</w:t>
      </w:r>
      <w:bookmarkStart w:id="0" w:name="OLE_LINK5"/>
      <w:bookmarkStart w:id="1" w:name="OLE_LINK6"/>
    </w:p>
    <w:p w14:paraId="2286F616" w14:textId="04ADBCE8" w:rsidR="00533978" w:rsidRPr="00533978" w:rsidRDefault="00533978" w:rsidP="00533978">
      <w:pPr>
        <w:pStyle w:val="ART"/>
        <w:numPr>
          <w:ilvl w:val="1"/>
          <w:numId w:val="4"/>
        </w:numPr>
        <w:rPr>
          <w:rFonts w:ascii="Courier New" w:hAnsi="Courier New" w:cs="Courier New"/>
          <w:sz w:val="20"/>
          <w:szCs w:val="20"/>
        </w:rPr>
      </w:pPr>
      <w:r w:rsidRPr="00533978">
        <w:rPr>
          <w:rFonts w:ascii="Courier New" w:hAnsi="Courier New" w:cs="Courier New"/>
          <w:b/>
          <w:bCs/>
          <w:sz w:val="20"/>
          <w:szCs w:val="20"/>
        </w:rPr>
        <w:t>FILTERS</w:t>
      </w:r>
      <w:r w:rsidRPr="00533978">
        <w:rPr>
          <w:rFonts w:ascii="Courier New" w:hAnsi="Courier New" w:cs="Courier New"/>
          <w:sz w:val="20"/>
          <w:szCs w:val="20"/>
        </w:rPr>
        <w:t xml:space="preserve"> </w:t>
      </w:r>
    </w:p>
    <w:p w14:paraId="7392F494" w14:textId="1C85DD6C" w:rsidR="00533978" w:rsidRPr="00533978" w:rsidRDefault="00533978" w:rsidP="00297D20">
      <w:pPr>
        <w:pStyle w:val="PR1"/>
        <w:ind w:left="360"/>
        <w:rPr>
          <w:rFonts w:ascii="Courier New" w:hAnsi="Courier New" w:cs="Courier New"/>
          <w:sz w:val="20"/>
          <w:szCs w:val="20"/>
        </w:rPr>
      </w:pPr>
      <w:r w:rsidRPr="00533978">
        <w:rPr>
          <w:rFonts w:ascii="Courier New" w:hAnsi="Courier New" w:cs="Courier New"/>
          <w:sz w:val="20"/>
          <w:szCs w:val="20"/>
        </w:rPr>
        <w:t>A. Standard Option. Terminals shall include a 1" thick disposable</w:t>
      </w:r>
    </w:p>
    <w:p w14:paraId="2E9B7FB6" w14:textId="67BDC561" w:rsidR="00533978" w:rsidRPr="00533978" w:rsidRDefault="00533978" w:rsidP="00297D20">
      <w:pPr>
        <w:pStyle w:val="PR1"/>
        <w:ind w:left="360"/>
        <w:rPr>
          <w:rFonts w:ascii="Courier New" w:hAnsi="Courier New" w:cs="Courier New"/>
          <w:sz w:val="20"/>
          <w:szCs w:val="20"/>
        </w:rPr>
      </w:pPr>
      <w:r w:rsidRPr="00533978">
        <w:rPr>
          <w:rFonts w:ascii="Courier New" w:hAnsi="Courier New" w:cs="Courier New"/>
          <w:sz w:val="20"/>
          <w:szCs w:val="20"/>
        </w:rPr>
        <w:t>fiberglass filter.  Filter shall be secured with quick release clips, allowing removal without horizontal sliding.</w:t>
      </w:r>
    </w:p>
    <w:p w14:paraId="1E7F3B2B" w14:textId="0DE91BAE" w:rsidR="00533978" w:rsidRPr="00533978" w:rsidRDefault="00533978" w:rsidP="00297D20">
      <w:pPr>
        <w:pStyle w:val="PR1"/>
        <w:numPr>
          <w:ilvl w:val="4"/>
          <w:numId w:val="3"/>
        </w:numPr>
        <w:ind w:left="936"/>
        <w:rPr>
          <w:rFonts w:ascii="Courier New" w:hAnsi="Courier New" w:cs="Courier New"/>
          <w:sz w:val="20"/>
          <w:szCs w:val="20"/>
        </w:rPr>
      </w:pPr>
      <w:r w:rsidRPr="00533978">
        <w:rPr>
          <w:rFonts w:ascii="Courier New" w:hAnsi="Courier New" w:cs="Courier New"/>
          <w:sz w:val="20"/>
          <w:szCs w:val="20"/>
        </w:rPr>
        <w:t>Extra Filters:  Provide two total filters per fan terminal unit to allow for secondary filter change out 2 weeks prior to occupancy.</w:t>
      </w:r>
    </w:p>
    <w:p w14:paraId="5FBC5034" w14:textId="77777777" w:rsidR="00533978" w:rsidRPr="00297D20" w:rsidRDefault="00533978" w:rsidP="00533978">
      <w:pPr>
        <w:pStyle w:val="PR1"/>
        <w:rPr>
          <w:rFonts w:ascii="Courier New" w:hAnsi="Courier New" w:cs="Courier New"/>
          <w:b/>
          <w:bCs/>
          <w:sz w:val="20"/>
          <w:szCs w:val="20"/>
        </w:rPr>
      </w:pPr>
      <w:r w:rsidRPr="00297D20">
        <w:rPr>
          <w:rFonts w:ascii="Courier New" w:hAnsi="Courier New" w:cs="Courier New"/>
          <w:b/>
          <w:bCs/>
          <w:sz w:val="20"/>
          <w:szCs w:val="20"/>
        </w:rPr>
        <w:t>2.12</w:t>
      </w:r>
      <w:r w:rsidRPr="00297D20">
        <w:rPr>
          <w:rFonts w:ascii="Courier New" w:hAnsi="Courier New" w:cs="Courier New"/>
          <w:b/>
          <w:bCs/>
          <w:sz w:val="20"/>
          <w:szCs w:val="20"/>
        </w:rPr>
        <w:tab/>
        <w:t>TESTS</w:t>
      </w:r>
    </w:p>
    <w:p w14:paraId="565DC31D" w14:textId="77777777" w:rsidR="00533978" w:rsidRPr="00533978" w:rsidRDefault="00533978" w:rsidP="00297D20">
      <w:pPr>
        <w:pStyle w:val="PR1"/>
        <w:ind w:left="720"/>
        <w:rPr>
          <w:rFonts w:ascii="Courier New" w:hAnsi="Courier New" w:cs="Courier New"/>
          <w:sz w:val="20"/>
          <w:szCs w:val="20"/>
        </w:rPr>
      </w:pPr>
      <w:r w:rsidRPr="00533978">
        <w:rPr>
          <w:rFonts w:ascii="Courier New" w:hAnsi="Courier New" w:cs="Courier New"/>
          <w:sz w:val="20"/>
          <w:szCs w:val="20"/>
        </w:rPr>
        <w:t>A.</w:t>
      </w:r>
      <w:r w:rsidRPr="00533978">
        <w:rPr>
          <w:rFonts w:ascii="Courier New" w:hAnsi="Courier New" w:cs="Courier New"/>
          <w:sz w:val="20"/>
          <w:szCs w:val="20"/>
        </w:rPr>
        <w:tab/>
        <w:t>Provide testing of units under provisions of Division 01 Section "General Requirements."</w:t>
      </w:r>
    </w:p>
    <w:p w14:paraId="661322C6" w14:textId="24C05CD8" w:rsidR="00533978" w:rsidRPr="00533978" w:rsidRDefault="00533978" w:rsidP="00297D20">
      <w:pPr>
        <w:pStyle w:val="PR1"/>
        <w:ind w:left="720"/>
        <w:rPr>
          <w:rFonts w:ascii="Courier New" w:hAnsi="Courier New" w:cs="Courier New"/>
          <w:sz w:val="20"/>
          <w:szCs w:val="20"/>
        </w:rPr>
      </w:pPr>
      <w:r w:rsidRPr="00533978">
        <w:rPr>
          <w:rFonts w:ascii="Courier New" w:hAnsi="Courier New" w:cs="Courier New"/>
          <w:sz w:val="20"/>
          <w:szCs w:val="20"/>
        </w:rPr>
        <w:t>B.</w:t>
      </w:r>
      <w:r w:rsidRPr="00533978">
        <w:rPr>
          <w:rFonts w:ascii="Courier New" w:hAnsi="Courier New" w:cs="Courier New"/>
          <w:sz w:val="20"/>
          <w:szCs w:val="20"/>
        </w:rPr>
        <w:tab/>
        <w:t>Test run volume dampers and controls.  Check sequence of operation and air flow limits [corrected for project altitude] at factory prior to shipment.</w:t>
      </w:r>
    </w:p>
    <w:p w14:paraId="0729EDB6" w14:textId="77777777" w:rsidR="00533978" w:rsidRPr="00533978" w:rsidRDefault="00533978" w:rsidP="00297D20">
      <w:pPr>
        <w:pStyle w:val="PR1"/>
        <w:ind w:left="720"/>
        <w:rPr>
          <w:rFonts w:ascii="Courier New" w:hAnsi="Courier New" w:cs="Courier New"/>
          <w:sz w:val="20"/>
          <w:szCs w:val="20"/>
        </w:rPr>
      </w:pPr>
      <w:r w:rsidRPr="00533978">
        <w:rPr>
          <w:rFonts w:ascii="Courier New" w:hAnsi="Courier New" w:cs="Courier New"/>
          <w:sz w:val="20"/>
          <w:szCs w:val="20"/>
        </w:rPr>
        <w:t>C.</w:t>
      </w:r>
      <w:r w:rsidRPr="00533978">
        <w:rPr>
          <w:rFonts w:ascii="Courier New" w:hAnsi="Courier New" w:cs="Courier New"/>
          <w:sz w:val="20"/>
          <w:szCs w:val="20"/>
        </w:rPr>
        <w:tab/>
        <w:t>Base performance on tests conducted in accordance with ADC 1062.</w:t>
      </w:r>
    </w:p>
    <w:p w14:paraId="6E91022E" w14:textId="2F4C701A" w:rsidR="00533978" w:rsidRPr="00533978" w:rsidRDefault="00533978" w:rsidP="00297D20">
      <w:pPr>
        <w:pStyle w:val="PR1"/>
        <w:ind w:left="720"/>
        <w:rPr>
          <w:rFonts w:ascii="Courier New" w:hAnsi="Courier New" w:cs="Courier New"/>
          <w:sz w:val="20"/>
          <w:szCs w:val="20"/>
        </w:rPr>
      </w:pPr>
      <w:r w:rsidRPr="00533978">
        <w:rPr>
          <w:rFonts w:ascii="Courier New" w:hAnsi="Courier New" w:cs="Courier New"/>
          <w:sz w:val="20"/>
          <w:szCs w:val="20"/>
        </w:rPr>
        <w:t>D.</w:t>
      </w:r>
      <w:r w:rsidRPr="00533978">
        <w:rPr>
          <w:rFonts w:ascii="Courier New" w:hAnsi="Courier New" w:cs="Courier New"/>
          <w:sz w:val="20"/>
          <w:szCs w:val="20"/>
        </w:rPr>
        <w:tab/>
        <w:t>Automatic flow controller shall be capable of maintaining air flow to within 5 percent of set point with inlet static pressure variations up to [2] [4] inches.</w:t>
      </w:r>
    </w:p>
    <w:p w14:paraId="4C0D9F36" w14:textId="77777777" w:rsidR="00533978" w:rsidRPr="00533978" w:rsidRDefault="00533978" w:rsidP="00297D20">
      <w:pPr>
        <w:pStyle w:val="PR1"/>
        <w:ind w:left="720"/>
        <w:rPr>
          <w:rFonts w:ascii="Courier New" w:hAnsi="Courier New" w:cs="Courier New"/>
          <w:sz w:val="20"/>
          <w:szCs w:val="20"/>
        </w:rPr>
      </w:pPr>
      <w:r w:rsidRPr="00533978">
        <w:rPr>
          <w:rFonts w:ascii="Courier New" w:hAnsi="Courier New" w:cs="Courier New"/>
          <w:sz w:val="20"/>
          <w:szCs w:val="20"/>
        </w:rPr>
        <w:t>E.</w:t>
      </w:r>
      <w:r w:rsidRPr="00533978">
        <w:rPr>
          <w:rFonts w:ascii="Courier New" w:hAnsi="Courier New" w:cs="Courier New"/>
          <w:sz w:val="20"/>
          <w:szCs w:val="20"/>
        </w:rPr>
        <w:tab/>
        <w:t>Maximum Casing Leakage: 2 percent of design air flow at rated inlet static pressure.</w:t>
      </w:r>
    </w:p>
    <w:p w14:paraId="4DBD0CBC" w14:textId="120D9021" w:rsidR="00533978" w:rsidRPr="00E50AE0" w:rsidRDefault="00533978" w:rsidP="00297D20">
      <w:pPr>
        <w:pStyle w:val="Level1"/>
        <w:ind w:firstLine="0"/>
      </w:pPr>
    </w:p>
    <w:p w14:paraId="3D4A2D05" w14:textId="77777777" w:rsidR="00E642D3" w:rsidRPr="00E50AE0" w:rsidRDefault="00E642D3" w:rsidP="001A52C1">
      <w:pPr>
        <w:pStyle w:val="SpecNote"/>
        <w:outlineLvl w:val="0"/>
      </w:pPr>
    </w:p>
    <w:bookmarkEnd w:id="0"/>
    <w:bookmarkEnd w:id="1"/>
    <w:p w14:paraId="6E28A4A2" w14:textId="77777777" w:rsidR="00A03E88" w:rsidRPr="00E50AE0" w:rsidRDefault="00A03E88" w:rsidP="006367B3">
      <w:pPr>
        <w:pStyle w:val="ArticleB"/>
        <w:outlineLvl w:val="0"/>
      </w:pPr>
      <w:r w:rsidRPr="00E50AE0">
        <w:t xml:space="preserve">PART 3 </w:t>
      </w:r>
      <w:r w:rsidRPr="00E50AE0">
        <w:noBreakHyphen/>
        <w:t xml:space="preserve"> EXECUTION </w:t>
      </w:r>
    </w:p>
    <w:p w14:paraId="5968ADB1" w14:textId="77777777" w:rsidR="00E642D3" w:rsidRDefault="00E642D3" w:rsidP="00B57992">
      <w:pPr>
        <w:pStyle w:val="SpecNote"/>
      </w:pPr>
    </w:p>
    <w:p w14:paraId="1FDC5757" w14:textId="77777777" w:rsidR="00A03E88" w:rsidRPr="00E50AE0" w:rsidRDefault="00A03E88">
      <w:pPr>
        <w:pStyle w:val="ArticleB"/>
        <w:outlineLvl w:val="0"/>
      </w:pPr>
      <w:r w:rsidRPr="00E50AE0">
        <w:t xml:space="preserve">3.1 INSTALLATION </w:t>
      </w:r>
    </w:p>
    <w:p w14:paraId="630F57A1" w14:textId="77777777" w:rsidR="00A03E88" w:rsidRPr="00E50AE0" w:rsidRDefault="00A03E88">
      <w:pPr>
        <w:pStyle w:val="Level1"/>
      </w:pPr>
      <w:r w:rsidRPr="00E50AE0">
        <w:t>A.</w:t>
      </w:r>
      <w:r w:rsidRPr="00E50AE0">
        <w:tab/>
        <w:t>Work shall be installed as shown and according to the manufacturer’s diagrams and recommendations.</w:t>
      </w:r>
    </w:p>
    <w:p w14:paraId="5EA1B013" w14:textId="77777777" w:rsidR="00A03E88" w:rsidRPr="00E50AE0" w:rsidRDefault="00A03E88">
      <w:pPr>
        <w:pStyle w:val="Level1"/>
      </w:pPr>
      <w:r w:rsidRPr="00E50AE0">
        <w:t>B.</w:t>
      </w:r>
      <w:r w:rsidRPr="00E50AE0">
        <w:tab/>
        <w:t xml:space="preserve">Handle and install units in accordance with manufacturer's written instructions. </w:t>
      </w:r>
    </w:p>
    <w:p w14:paraId="7BECBB04" w14:textId="77777777" w:rsidR="00A03E88" w:rsidRPr="00E50AE0" w:rsidRDefault="00A03E88">
      <w:pPr>
        <w:pStyle w:val="Level1"/>
      </w:pPr>
      <w:r w:rsidRPr="00E50AE0">
        <w:t>C.</w:t>
      </w:r>
      <w:r w:rsidRPr="00E50AE0">
        <w:tab/>
        <w:t xml:space="preserve">Support units rigidly so they </w:t>
      </w:r>
      <w:proofErr w:type="gramStart"/>
      <w:r w:rsidRPr="00E50AE0">
        <w:t>remain stationary at all times</w:t>
      </w:r>
      <w:proofErr w:type="gramEnd"/>
      <w:r w:rsidRPr="00E50AE0">
        <w:t>. Cross</w:t>
      </w:r>
      <w:r w:rsidRPr="00E50AE0">
        <w:noBreakHyphen/>
        <w:t>bracing or other means of stiffening shall be provided as necessary. Method of support shall be such that distortion and malfunction of units cannot occur.</w:t>
      </w:r>
    </w:p>
    <w:p w14:paraId="43CF7ACB" w14:textId="4A4C346D" w:rsidR="00A03E88" w:rsidRDefault="00A03E88">
      <w:pPr>
        <w:pStyle w:val="Level1"/>
      </w:pPr>
      <w:r w:rsidRPr="00E50AE0">
        <w:lastRenderedPageBreak/>
        <w:t>D.</w:t>
      </w:r>
      <w:r w:rsidRPr="00E50AE0">
        <w:tab/>
        <w:t>Locate air terminal units to provide a straight section of inlet duct for proper functioning of volume controls.</w:t>
      </w:r>
      <w:r w:rsidR="00432892" w:rsidRPr="00E50AE0">
        <w:t xml:space="preserve">  </w:t>
      </w:r>
      <w:r w:rsidR="00EB532E" w:rsidRPr="00E50AE0">
        <w:t>See VA Standard Detail</w:t>
      </w:r>
      <w:r w:rsidR="0025373B" w:rsidRPr="00E50AE0">
        <w:t>.</w:t>
      </w:r>
      <w:r w:rsidRPr="00E50AE0">
        <w:t xml:space="preserve"> </w:t>
      </w:r>
    </w:p>
    <w:p w14:paraId="5BF4CA98" w14:textId="2A401A86" w:rsidR="00297D20" w:rsidRPr="00297D20" w:rsidRDefault="00297D20" w:rsidP="00297D20">
      <w:pPr>
        <w:pStyle w:val="PR1"/>
        <w:numPr>
          <w:ilvl w:val="4"/>
          <w:numId w:val="5"/>
        </w:numPr>
        <w:tabs>
          <w:tab w:val="clear" w:pos="576"/>
        </w:tabs>
        <w:spacing w:line="240" w:lineRule="auto"/>
        <w:rPr>
          <w:rFonts w:ascii="Courier New" w:hAnsi="Courier New" w:cs="Courier New"/>
          <w:sz w:val="20"/>
          <w:szCs w:val="20"/>
        </w:rPr>
      </w:pPr>
      <w:r w:rsidRPr="00297D20">
        <w:rPr>
          <w:rFonts w:ascii="Courier New" w:hAnsi="Courier New" w:cs="Courier New"/>
          <w:sz w:val="20"/>
          <w:szCs w:val="20"/>
        </w:rPr>
        <w:t>Provide ceiling access doors or locate units above easily removable ceiling components.</w:t>
      </w:r>
    </w:p>
    <w:p w14:paraId="0C4068F8" w14:textId="1F086789" w:rsidR="00297D20" w:rsidRPr="00297D20" w:rsidRDefault="00297D20" w:rsidP="00297D20">
      <w:pPr>
        <w:pStyle w:val="PR1"/>
        <w:numPr>
          <w:ilvl w:val="4"/>
          <w:numId w:val="5"/>
        </w:numPr>
        <w:tabs>
          <w:tab w:val="clear" w:pos="576"/>
        </w:tabs>
        <w:spacing w:line="240" w:lineRule="auto"/>
        <w:rPr>
          <w:rFonts w:ascii="Courier New" w:hAnsi="Courier New" w:cs="Courier New"/>
          <w:sz w:val="20"/>
          <w:szCs w:val="20"/>
        </w:rPr>
      </w:pPr>
      <w:r w:rsidRPr="00297D20">
        <w:rPr>
          <w:rFonts w:ascii="Courier New" w:hAnsi="Courier New" w:cs="Courier New"/>
          <w:sz w:val="20"/>
          <w:szCs w:val="20"/>
        </w:rPr>
        <w:t>Support units individually from structure.  Do not support from adjacent ductwork.</w:t>
      </w:r>
    </w:p>
    <w:p w14:paraId="524BF101" w14:textId="7FB10298" w:rsidR="00297D20" w:rsidRPr="00297D20" w:rsidRDefault="00297D20" w:rsidP="00297D20">
      <w:pPr>
        <w:pStyle w:val="PR1"/>
        <w:numPr>
          <w:ilvl w:val="4"/>
          <w:numId w:val="5"/>
        </w:numPr>
        <w:tabs>
          <w:tab w:val="clear" w:pos="576"/>
        </w:tabs>
        <w:spacing w:line="240" w:lineRule="auto"/>
        <w:rPr>
          <w:rFonts w:ascii="Courier New" w:hAnsi="Courier New" w:cs="Courier New"/>
          <w:sz w:val="20"/>
          <w:szCs w:val="20"/>
        </w:rPr>
      </w:pPr>
      <w:r w:rsidRPr="00297D20">
        <w:rPr>
          <w:rFonts w:ascii="Courier New" w:hAnsi="Courier New" w:cs="Courier New"/>
          <w:sz w:val="20"/>
          <w:szCs w:val="20"/>
        </w:rPr>
        <w:t>Provide minimum of 5 feet of 2 inches thick lined ductwork downstream of units.</w:t>
      </w:r>
    </w:p>
    <w:p w14:paraId="2078B888" w14:textId="77777777" w:rsidR="00297D20" w:rsidRPr="00AF693E" w:rsidRDefault="00297D20" w:rsidP="00297D20">
      <w:pPr>
        <w:pStyle w:val="PR1"/>
        <w:spacing w:line="240" w:lineRule="auto"/>
        <w:ind w:left="576"/>
      </w:pPr>
    </w:p>
    <w:p w14:paraId="09A69EC8" w14:textId="77777777" w:rsidR="00A03E88" w:rsidRPr="00E50AE0" w:rsidRDefault="00A03E88">
      <w:pPr>
        <w:pStyle w:val="ArticleB"/>
        <w:outlineLvl w:val="0"/>
      </w:pPr>
      <w:r w:rsidRPr="00E50AE0">
        <w:t xml:space="preserve">3.2 OPERATIONAL TEST </w:t>
      </w:r>
    </w:p>
    <w:p w14:paraId="58261ABF" w14:textId="77777777" w:rsidR="00A03E88" w:rsidRPr="00E50AE0" w:rsidRDefault="00A03E88">
      <w:pPr>
        <w:pStyle w:val="Level1"/>
      </w:pPr>
      <w:r w:rsidRPr="00E50AE0">
        <w:tab/>
        <w:t>Refer to Section 23 05 11, COMMON WORK RESULTS FOR HVAC.</w:t>
      </w:r>
    </w:p>
    <w:p w14:paraId="48DD0527" w14:textId="77777777" w:rsidR="00A03E88" w:rsidRDefault="00A03E88">
      <w:pPr>
        <w:pStyle w:val="SpecNormal"/>
        <w:jc w:val="center"/>
      </w:pPr>
      <w:r w:rsidRPr="00E50AE0">
        <w:noBreakHyphen/>
        <w:t xml:space="preserve"> </w:t>
      </w:r>
      <w:r w:rsidRPr="00E50AE0">
        <w:noBreakHyphen/>
        <w:t xml:space="preserve"> </w:t>
      </w:r>
      <w:r w:rsidRPr="00E50AE0">
        <w:noBreakHyphen/>
        <w:t xml:space="preserve"> E N D </w:t>
      </w:r>
      <w:r w:rsidRPr="00E50AE0">
        <w:noBreakHyphen/>
        <w:t xml:space="preserve"> </w:t>
      </w:r>
      <w:r w:rsidRPr="00E50AE0">
        <w:noBreakHyphen/>
        <w:t xml:space="preserve"> </w:t>
      </w:r>
      <w:r w:rsidRPr="00E50AE0">
        <w:noBreakHyphen/>
      </w:r>
    </w:p>
    <w:sectPr w:rsidR="00A03E88">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2BF55" w14:textId="77777777" w:rsidR="00CD6F17" w:rsidRDefault="00CD6F17">
      <w:r>
        <w:separator/>
      </w:r>
    </w:p>
  </w:endnote>
  <w:endnote w:type="continuationSeparator" w:id="0">
    <w:p w14:paraId="5AD6168E" w14:textId="77777777" w:rsidR="00CD6F17" w:rsidRDefault="00CD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E831F" w14:textId="77777777" w:rsidR="006A5A83" w:rsidRDefault="006A5A83">
    <w:pPr>
      <w:pStyle w:val="Footer"/>
    </w:pPr>
    <w:r>
      <w:t xml:space="preserve">23 36 00 -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B74FE" w14:textId="77777777" w:rsidR="00CD6F17" w:rsidRDefault="00CD6F17">
      <w:r>
        <w:separator/>
      </w:r>
    </w:p>
  </w:footnote>
  <w:footnote w:type="continuationSeparator" w:id="0">
    <w:p w14:paraId="683589E3" w14:textId="77777777" w:rsidR="00CD6F17" w:rsidRDefault="00CD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64C60" w14:textId="77777777" w:rsidR="0099667D" w:rsidRPr="0099667D" w:rsidRDefault="0099667D" w:rsidP="0099667D">
    <w:pPr>
      <w:tabs>
        <w:tab w:val="center" w:pos="4680"/>
        <w:tab w:val="right" w:pos="9360"/>
      </w:tabs>
      <w:spacing w:after="0"/>
      <w:jc w:val="right"/>
      <w:rPr>
        <w:rFonts w:ascii="Times New Roman" w:hAnsi="Times New Roman" w:cs="Times New Roman"/>
        <w:b/>
        <w:szCs w:val="22"/>
      </w:rPr>
    </w:pPr>
    <w:r w:rsidRPr="0099667D">
      <w:rPr>
        <w:rFonts w:ascii="Times New Roman" w:hAnsi="Times New Roman" w:cs="Times New Roman"/>
        <w:b/>
        <w:szCs w:val="24"/>
      </w:rPr>
      <w:t>VAMC MONTROSE, NY</w:t>
    </w:r>
  </w:p>
  <w:p w14:paraId="51ECA0F7" w14:textId="77777777" w:rsidR="0099667D" w:rsidRPr="0099667D" w:rsidRDefault="0099667D" w:rsidP="0099667D">
    <w:pPr>
      <w:tabs>
        <w:tab w:val="center" w:pos="4680"/>
        <w:tab w:val="right" w:pos="9360"/>
      </w:tabs>
      <w:spacing w:after="0"/>
      <w:jc w:val="right"/>
      <w:rPr>
        <w:rFonts w:ascii="Times New Roman" w:eastAsia="Calibri" w:hAnsi="Times New Roman" w:cs="Times New Roman"/>
        <w:b/>
      </w:rPr>
    </w:pPr>
    <w:r w:rsidRPr="0099667D">
      <w:rPr>
        <w:rFonts w:ascii="Times New Roman" w:hAnsi="Times New Roman" w:cs="Times New Roman"/>
        <w:b/>
        <w:szCs w:val="24"/>
      </w:rPr>
      <w:tab/>
    </w:r>
    <w:r w:rsidRPr="0099667D">
      <w:rPr>
        <w:rFonts w:ascii="Times New Roman" w:eastAsia="Calibri" w:hAnsi="Times New Roman" w:cs="Times New Roman"/>
        <w:b/>
        <w:sz w:val="24"/>
        <w:szCs w:val="24"/>
      </w:rPr>
      <w:t>“Fire Department Renovations at FDR, Montrose”</w:t>
    </w:r>
  </w:p>
  <w:p w14:paraId="7DE8165E" w14:textId="77777777" w:rsidR="0099667D" w:rsidRPr="0099667D" w:rsidRDefault="0099667D" w:rsidP="0099667D">
    <w:pPr>
      <w:suppressAutoHyphens/>
      <w:spacing w:after="0" w:line="360" w:lineRule="auto"/>
      <w:jc w:val="right"/>
      <w:rPr>
        <w:rFonts w:asciiTheme="minorHAnsi" w:hAnsiTheme="minorHAnsi" w:cstheme="minorBidi"/>
        <w:b/>
        <w:sz w:val="22"/>
        <w:szCs w:val="22"/>
      </w:rPr>
    </w:pPr>
    <w:r w:rsidRPr="0099667D">
      <w:rPr>
        <w:rFonts w:ascii="Times New Roman" w:hAnsi="Times New Roman" w:cs="Times New Roman"/>
        <w:b/>
        <w:sz w:val="24"/>
        <w:szCs w:val="24"/>
      </w:rPr>
      <w:t xml:space="preserve">  PROJECT NO. 620-20-206</w:t>
    </w:r>
  </w:p>
  <w:p w14:paraId="4BF4E882" w14:textId="123B4156" w:rsidR="006A5A83" w:rsidRPr="0099667D" w:rsidRDefault="006A5A83" w:rsidP="0099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8FAACE0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lvlText w:val="%5."/>
      <w:lvlJc w:val="left"/>
      <w:pPr>
        <w:tabs>
          <w:tab w:val="left" w:pos="576"/>
        </w:tabs>
        <w:ind w:left="576"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7D076F7"/>
    <w:multiLevelType w:val="hybridMultilevel"/>
    <w:tmpl w:val="1C9A9AEA"/>
    <w:lvl w:ilvl="0" w:tplc="EDDE0A86">
      <w:start w:val="3"/>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3" w15:restartNumberingAfterBreak="0">
    <w:nsid w:val="4CDC466A"/>
    <w:multiLevelType w:val="multilevel"/>
    <w:tmpl w:val="7794D79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0"/>
    <w:lvlOverride w:ilvl="0">
      <w:startOverride w:val="1"/>
    </w:lvlOverride>
    <w:lvlOverride w:ilvl="1"/>
    <w:lvlOverride w:ilvl="2"/>
    <w:lvlOverride w:ilvl="3">
      <w:startOverride w:val="1"/>
    </w:lvlOverride>
    <w:lvlOverride w:ilvl="4">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E88"/>
    <w:rsid w:val="00023F82"/>
    <w:rsid w:val="00024732"/>
    <w:rsid w:val="00024A51"/>
    <w:rsid w:val="000254CE"/>
    <w:rsid w:val="0002756D"/>
    <w:rsid w:val="00027B67"/>
    <w:rsid w:val="000316F1"/>
    <w:rsid w:val="00067726"/>
    <w:rsid w:val="00075B99"/>
    <w:rsid w:val="00075CA4"/>
    <w:rsid w:val="00084D7E"/>
    <w:rsid w:val="00085DBB"/>
    <w:rsid w:val="000955D7"/>
    <w:rsid w:val="000A3C10"/>
    <w:rsid w:val="000B0EE3"/>
    <w:rsid w:val="000B588B"/>
    <w:rsid w:val="000C4594"/>
    <w:rsid w:val="000E1017"/>
    <w:rsid w:val="000E3E06"/>
    <w:rsid w:val="000F639F"/>
    <w:rsid w:val="00116822"/>
    <w:rsid w:val="001333F0"/>
    <w:rsid w:val="001473BB"/>
    <w:rsid w:val="00147D0A"/>
    <w:rsid w:val="00151042"/>
    <w:rsid w:val="00157FA8"/>
    <w:rsid w:val="001719D7"/>
    <w:rsid w:val="001749E3"/>
    <w:rsid w:val="00184CD9"/>
    <w:rsid w:val="0019297B"/>
    <w:rsid w:val="001A52C1"/>
    <w:rsid w:val="001A5E47"/>
    <w:rsid w:val="001B37AA"/>
    <w:rsid w:val="001B5B0E"/>
    <w:rsid w:val="001C3D12"/>
    <w:rsid w:val="001D223D"/>
    <w:rsid w:val="001D3932"/>
    <w:rsid w:val="001D604A"/>
    <w:rsid w:val="001E6D53"/>
    <w:rsid w:val="001F5B2D"/>
    <w:rsid w:val="00200828"/>
    <w:rsid w:val="002234B9"/>
    <w:rsid w:val="002236F9"/>
    <w:rsid w:val="00225583"/>
    <w:rsid w:val="00231CD8"/>
    <w:rsid w:val="002528DE"/>
    <w:rsid w:val="0025373B"/>
    <w:rsid w:val="00260B7E"/>
    <w:rsid w:val="00270159"/>
    <w:rsid w:val="00271B05"/>
    <w:rsid w:val="00274107"/>
    <w:rsid w:val="00275EAE"/>
    <w:rsid w:val="00282889"/>
    <w:rsid w:val="00287614"/>
    <w:rsid w:val="00297D20"/>
    <w:rsid w:val="002A0327"/>
    <w:rsid w:val="002A4898"/>
    <w:rsid w:val="002A666D"/>
    <w:rsid w:val="002A7937"/>
    <w:rsid w:val="002D68F9"/>
    <w:rsid w:val="002E0477"/>
    <w:rsid w:val="002F0E5F"/>
    <w:rsid w:val="002F3913"/>
    <w:rsid w:val="00302199"/>
    <w:rsid w:val="003077AF"/>
    <w:rsid w:val="00326122"/>
    <w:rsid w:val="003330E4"/>
    <w:rsid w:val="00340ABD"/>
    <w:rsid w:val="00371F23"/>
    <w:rsid w:val="003800EA"/>
    <w:rsid w:val="00386454"/>
    <w:rsid w:val="00395C9A"/>
    <w:rsid w:val="003D123B"/>
    <w:rsid w:val="004216B4"/>
    <w:rsid w:val="0042600A"/>
    <w:rsid w:val="00432892"/>
    <w:rsid w:val="00447352"/>
    <w:rsid w:val="00470805"/>
    <w:rsid w:val="00472A82"/>
    <w:rsid w:val="00491021"/>
    <w:rsid w:val="00495D58"/>
    <w:rsid w:val="004A5ABF"/>
    <w:rsid w:val="004A7190"/>
    <w:rsid w:val="004C0BD3"/>
    <w:rsid w:val="004C588C"/>
    <w:rsid w:val="004D4317"/>
    <w:rsid w:val="004F6977"/>
    <w:rsid w:val="005102F8"/>
    <w:rsid w:val="00515CE1"/>
    <w:rsid w:val="005179BE"/>
    <w:rsid w:val="0053090A"/>
    <w:rsid w:val="00532281"/>
    <w:rsid w:val="00533978"/>
    <w:rsid w:val="0053409C"/>
    <w:rsid w:val="00534B14"/>
    <w:rsid w:val="005446E2"/>
    <w:rsid w:val="00546008"/>
    <w:rsid w:val="0055241C"/>
    <w:rsid w:val="005610BE"/>
    <w:rsid w:val="00573F4F"/>
    <w:rsid w:val="00580269"/>
    <w:rsid w:val="00592914"/>
    <w:rsid w:val="005A1B84"/>
    <w:rsid w:val="005B35F2"/>
    <w:rsid w:val="005B615E"/>
    <w:rsid w:val="005D707B"/>
    <w:rsid w:val="00610A3C"/>
    <w:rsid w:val="00610ECA"/>
    <w:rsid w:val="00626964"/>
    <w:rsid w:val="0062764D"/>
    <w:rsid w:val="0063262E"/>
    <w:rsid w:val="006367B3"/>
    <w:rsid w:val="00646CF6"/>
    <w:rsid w:val="006505A3"/>
    <w:rsid w:val="006533B8"/>
    <w:rsid w:val="00675B21"/>
    <w:rsid w:val="00682F83"/>
    <w:rsid w:val="00683203"/>
    <w:rsid w:val="00693FC0"/>
    <w:rsid w:val="006A5A83"/>
    <w:rsid w:val="006C1F81"/>
    <w:rsid w:val="006C7254"/>
    <w:rsid w:val="006D0C60"/>
    <w:rsid w:val="006D50F7"/>
    <w:rsid w:val="006D5192"/>
    <w:rsid w:val="006E2C9F"/>
    <w:rsid w:val="0070382D"/>
    <w:rsid w:val="007124BB"/>
    <w:rsid w:val="00737DAF"/>
    <w:rsid w:val="0074256D"/>
    <w:rsid w:val="00744FC2"/>
    <w:rsid w:val="00745C6C"/>
    <w:rsid w:val="0074771C"/>
    <w:rsid w:val="00756AD7"/>
    <w:rsid w:val="0075760E"/>
    <w:rsid w:val="007643A7"/>
    <w:rsid w:val="00777C99"/>
    <w:rsid w:val="007858A7"/>
    <w:rsid w:val="00785AB3"/>
    <w:rsid w:val="00790C36"/>
    <w:rsid w:val="007910A3"/>
    <w:rsid w:val="007B1EF7"/>
    <w:rsid w:val="007B5101"/>
    <w:rsid w:val="007F26E5"/>
    <w:rsid w:val="007F4B60"/>
    <w:rsid w:val="007F714B"/>
    <w:rsid w:val="00802260"/>
    <w:rsid w:val="0080796C"/>
    <w:rsid w:val="008104F9"/>
    <w:rsid w:val="008134B3"/>
    <w:rsid w:val="00814CD6"/>
    <w:rsid w:val="0083497F"/>
    <w:rsid w:val="00857BC5"/>
    <w:rsid w:val="00873E2C"/>
    <w:rsid w:val="00876D8F"/>
    <w:rsid w:val="0088324C"/>
    <w:rsid w:val="00883891"/>
    <w:rsid w:val="008853BB"/>
    <w:rsid w:val="00890557"/>
    <w:rsid w:val="00894A40"/>
    <w:rsid w:val="00897CD2"/>
    <w:rsid w:val="008A2922"/>
    <w:rsid w:val="008C19AB"/>
    <w:rsid w:val="008C390A"/>
    <w:rsid w:val="008D5524"/>
    <w:rsid w:val="008E2727"/>
    <w:rsid w:val="0090164B"/>
    <w:rsid w:val="00904BB2"/>
    <w:rsid w:val="00905453"/>
    <w:rsid w:val="00912E4A"/>
    <w:rsid w:val="00914D2D"/>
    <w:rsid w:val="00920DA9"/>
    <w:rsid w:val="00933289"/>
    <w:rsid w:val="00934088"/>
    <w:rsid w:val="00934AF8"/>
    <w:rsid w:val="00944CAA"/>
    <w:rsid w:val="009534A8"/>
    <w:rsid w:val="00955F63"/>
    <w:rsid w:val="009569D3"/>
    <w:rsid w:val="009911C0"/>
    <w:rsid w:val="009931C4"/>
    <w:rsid w:val="0099667D"/>
    <w:rsid w:val="0099789F"/>
    <w:rsid w:val="009A1976"/>
    <w:rsid w:val="009A5A76"/>
    <w:rsid w:val="009C04A8"/>
    <w:rsid w:val="009D118F"/>
    <w:rsid w:val="009D5B69"/>
    <w:rsid w:val="009E3470"/>
    <w:rsid w:val="009E72C5"/>
    <w:rsid w:val="009F37A6"/>
    <w:rsid w:val="00A00A3F"/>
    <w:rsid w:val="00A03E88"/>
    <w:rsid w:val="00A21AF7"/>
    <w:rsid w:val="00A256FD"/>
    <w:rsid w:val="00A54B30"/>
    <w:rsid w:val="00A566F4"/>
    <w:rsid w:val="00A644CF"/>
    <w:rsid w:val="00A82D29"/>
    <w:rsid w:val="00A92A06"/>
    <w:rsid w:val="00A95638"/>
    <w:rsid w:val="00A97650"/>
    <w:rsid w:val="00AA15D6"/>
    <w:rsid w:val="00AB6980"/>
    <w:rsid w:val="00AC34A5"/>
    <w:rsid w:val="00AC5749"/>
    <w:rsid w:val="00AF7286"/>
    <w:rsid w:val="00B026E1"/>
    <w:rsid w:val="00B0697B"/>
    <w:rsid w:val="00B21FAC"/>
    <w:rsid w:val="00B2375E"/>
    <w:rsid w:val="00B26613"/>
    <w:rsid w:val="00B3349B"/>
    <w:rsid w:val="00B400A1"/>
    <w:rsid w:val="00B46860"/>
    <w:rsid w:val="00B5230E"/>
    <w:rsid w:val="00B57992"/>
    <w:rsid w:val="00B769EE"/>
    <w:rsid w:val="00B82B99"/>
    <w:rsid w:val="00B85BFB"/>
    <w:rsid w:val="00BB5AAC"/>
    <w:rsid w:val="00BC1F07"/>
    <w:rsid w:val="00BC3031"/>
    <w:rsid w:val="00BC7680"/>
    <w:rsid w:val="00BD3E9C"/>
    <w:rsid w:val="00BE7314"/>
    <w:rsid w:val="00C128E8"/>
    <w:rsid w:val="00C1730E"/>
    <w:rsid w:val="00C21CE6"/>
    <w:rsid w:val="00C22E3A"/>
    <w:rsid w:val="00C2519D"/>
    <w:rsid w:val="00C301AD"/>
    <w:rsid w:val="00C34F1B"/>
    <w:rsid w:val="00C36C82"/>
    <w:rsid w:val="00C65134"/>
    <w:rsid w:val="00C717DD"/>
    <w:rsid w:val="00C85C88"/>
    <w:rsid w:val="00C962D5"/>
    <w:rsid w:val="00C96E93"/>
    <w:rsid w:val="00CA5361"/>
    <w:rsid w:val="00CC3B81"/>
    <w:rsid w:val="00CD3410"/>
    <w:rsid w:val="00CD6F17"/>
    <w:rsid w:val="00CF7579"/>
    <w:rsid w:val="00D165B1"/>
    <w:rsid w:val="00D23113"/>
    <w:rsid w:val="00D32A56"/>
    <w:rsid w:val="00D346C7"/>
    <w:rsid w:val="00D45730"/>
    <w:rsid w:val="00D71351"/>
    <w:rsid w:val="00DA4170"/>
    <w:rsid w:val="00DA7765"/>
    <w:rsid w:val="00DB1286"/>
    <w:rsid w:val="00DB7077"/>
    <w:rsid w:val="00DC2F79"/>
    <w:rsid w:val="00DD05C3"/>
    <w:rsid w:val="00DD5743"/>
    <w:rsid w:val="00DE7FCD"/>
    <w:rsid w:val="00E33E42"/>
    <w:rsid w:val="00E50AE0"/>
    <w:rsid w:val="00E50E20"/>
    <w:rsid w:val="00E516A2"/>
    <w:rsid w:val="00E5180A"/>
    <w:rsid w:val="00E53350"/>
    <w:rsid w:val="00E53B6C"/>
    <w:rsid w:val="00E6267E"/>
    <w:rsid w:val="00E63AA9"/>
    <w:rsid w:val="00E642D3"/>
    <w:rsid w:val="00E7217D"/>
    <w:rsid w:val="00E75887"/>
    <w:rsid w:val="00E8140C"/>
    <w:rsid w:val="00EA1D36"/>
    <w:rsid w:val="00EA5040"/>
    <w:rsid w:val="00EA7DB9"/>
    <w:rsid w:val="00EB0B3B"/>
    <w:rsid w:val="00EB3537"/>
    <w:rsid w:val="00EB532E"/>
    <w:rsid w:val="00EC1EAC"/>
    <w:rsid w:val="00EC60CC"/>
    <w:rsid w:val="00ED279F"/>
    <w:rsid w:val="00EE10EA"/>
    <w:rsid w:val="00EE1F5A"/>
    <w:rsid w:val="00EF7378"/>
    <w:rsid w:val="00F40934"/>
    <w:rsid w:val="00F4402B"/>
    <w:rsid w:val="00F638F5"/>
    <w:rsid w:val="00F82D1C"/>
    <w:rsid w:val="00F8397D"/>
    <w:rsid w:val="00F95335"/>
    <w:rsid w:val="00FA2B9B"/>
    <w:rsid w:val="00FC3DB3"/>
    <w:rsid w:val="00FC3FDA"/>
    <w:rsid w:val="00FE7419"/>
    <w:rsid w:val="00FF0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C9003"/>
  <w15:docId w15:val="{86D15159-713E-4CCC-8A6C-3DFD63E2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pPr>
      <w:tabs>
        <w:tab w:val="left" w:pos="720"/>
      </w:tabs>
      <w:ind w:left="720" w:hanging="360"/>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character" w:styleId="CommentReference">
    <w:name w:val="annotation reference"/>
    <w:semiHidden/>
    <w:rPr>
      <w:sz w:val="16"/>
      <w:szCs w:val="16"/>
    </w:rPr>
  </w:style>
  <w:style w:type="paragraph" w:styleId="CommentText">
    <w:name w:val="annotation text"/>
    <w:basedOn w:val="Normal"/>
    <w:semiHidden/>
    <w:pPr>
      <w:overflowPunct w:val="0"/>
      <w:autoSpaceDE w:val="0"/>
      <w:autoSpaceDN w:val="0"/>
      <w:adjustRightInd w:val="0"/>
      <w:textAlignment w:val="baseline"/>
    </w:pPr>
  </w:style>
  <w:style w:type="character" w:customStyle="1" w:styleId="Metric">
    <w:name w:val="Metric"/>
    <w:basedOn w:val="DefaultParagraphFont"/>
  </w:style>
  <w:style w:type="character" w:customStyle="1" w:styleId="English">
    <w:name w:val="English"/>
    <w:basedOn w:val="DefaultParagraphFont"/>
  </w:style>
  <w:style w:type="character" w:customStyle="1" w:styleId="SpecNormalChar">
    <w:name w:val="SpecNormal Char"/>
    <w:rPr>
      <w:rFonts w:ascii="Courier New" w:hAnsi="Courier New"/>
      <w:lang w:val="en-US" w:eastAsia="en-US" w:bidi="ar-SA"/>
    </w:rPr>
  </w:style>
  <w:style w:type="character" w:customStyle="1" w:styleId="Level1Char">
    <w:name w:val="Level1 Char"/>
    <w:basedOn w:val="SpecNormalChar"/>
    <w:rPr>
      <w:rFonts w:ascii="Courier New" w:hAnsi="Courier New"/>
      <w:lang w:val="en-US" w:eastAsia="en-US" w:bidi="ar-SA"/>
    </w:rPr>
  </w:style>
  <w:style w:type="character" w:customStyle="1" w:styleId="Level2Char">
    <w:name w:val="Level2 Char"/>
    <w:basedOn w:val="Level1Char"/>
    <w:rPr>
      <w:rFonts w:ascii="Courier New" w:hAnsi="Courier New"/>
      <w:lang w:val="en-US" w:eastAsia="en-US" w:bidi="ar-SA"/>
    </w:rPr>
  </w:style>
  <w:style w:type="character" w:customStyle="1" w:styleId="Level3Char">
    <w:name w:val="Level3 Char"/>
    <w:basedOn w:val="Level2Char"/>
    <w:rPr>
      <w:rFonts w:ascii="Courier New" w:hAnsi="Courier New"/>
      <w:lang w:val="en-US" w:eastAsia="en-US" w:bidi="ar-SA"/>
    </w:rPr>
  </w:style>
  <w:style w:type="paragraph" w:styleId="DocumentMap">
    <w:name w:val="Document Map"/>
    <w:basedOn w:val="Normal"/>
    <w:semiHidden/>
    <w:pPr>
      <w:shd w:val="clear" w:color="auto" w:fill="000080"/>
    </w:pPr>
    <w:rPr>
      <w:rFonts w:ascii="Tahoma" w:hAnsi="Tahoma" w:cs="Tahoma"/>
    </w:rPr>
  </w:style>
  <w:style w:type="paragraph" w:customStyle="1" w:styleId="SCT">
    <w:name w:val="SCT"/>
    <w:basedOn w:val="Normal"/>
    <w:pPr>
      <w:spacing w:before="240" w:after="0"/>
      <w:jc w:val="both"/>
    </w:pPr>
    <w:rPr>
      <w:rFonts w:ascii="Times New Roman" w:hAnsi="Times New Roman"/>
      <w:b/>
      <w:caps/>
      <w:sz w:val="32"/>
    </w:rPr>
  </w:style>
  <w:style w:type="paragraph" w:styleId="BalloonText">
    <w:name w:val="Balloon Text"/>
    <w:basedOn w:val="Normal"/>
    <w:semiHidden/>
    <w:rPr>
      <w:rFonts w:ascii="Tahoma" w:hAnsi="Tahoma" w:cs="Tahoma"/>
      <w:sz w:val="16"/>
      <w:szCs w:val="16"/>
    </w:rPr>
  </w:style>
  <w:style w:type="paragraph" w:customStyle="1" w:styleId="StyleSpecNoteLeft3Hanging025">
    <w:name w:val="Style SpecNote + Left:  3&quot; Hanging:  0.25&quot;"/>
    <w:basedOn w:val="SpecNote"/>
    <w:pPr>
      <w:ind w:left="4680" w:hanging="360"/>
    </w:pPr>
    <w:rPr>
      <w:rFonts w:cs="Times New Roman"/>
      <w:color w:val="00CCFF"/>
    </w:rPr>
  </w:style>
  <w:style w:type="paragraph" w:customStyle="1" w:styleId="StyleSpecNoteLeft3Hanging0251">
    <w:name w:val="Style SpecNote + Left:  3&quot; Hanging:  0.25&quot;1"/>
    <w:basedOn w:val="SpecNote"/>
    <w:pPr>
      <w:ind w:left="4680" w:hanging="360"/>
    </w:pPr>
    <w:rPr>
      <w:rFonts w:cs="Times New Roman"/>
      <w:color w:val="000000"/>
    </w:rPr>
  </w:style>
  <w:style w:type="character" w:customStyle="1" w:styleId="SpecNoteChar">
    <w:name w:val="SpecNote Char"/>
    <w:rPr>
      <w:rFonts w:ascii="Courier New" w:hAnsi="Courier New" w:cs="Courier New"/>
      <w:lang w:val="en-US" w:eastAsia="en-US" w:bidi="ar-SA"/>
    </w:rPr>
  </w:style>
  <w:style w:type="character" w:customStyle="1" w:styleId="StyleSpecNoteLeft3Hanging0251Char">
    <w:name w:val="Style SpecNote + Left:  3&quot; Hanging:  0.25&quot;1 Char"/>
    <w:rPr>
      <w:rFonts w:ascii="Courier New" w:hAnsi="Courier New" w:cs="Courier New"/>
      <w:color w:val="000000"/>
      <w:lang w:val="en-US" w:eastAsia="en-US" w:bidi="ar-SA"/>
    </w:rPr>
  </w:style>
  <w:style w:type="paragraph" w:styleId="CommentSubject">
    <w:name w:val="annotation subject"/>
    <w:basedOn w:val="CommentText"/>
    <w:next w:val="CommentText"/>
    <w:semiHidden/>
    <w:pPr>
      <w:overflowPunct/>
      <w:autoSpaceDE/>
      <w:autoSpaceDN/>
      <w:adjustRightInd/>
      <w:textAlignment w:val="auto"/>
    </w:pPr>
    <w:rPr>
      <w:b/>
      <w:bCs/>
    </w:rPr>
  </w:style>
  <w:style w:type="paragraph" w:customStyle="1" w:styleId="PRT">
    <w:name w:val="PRT"/>
    <w:basedOn w:val="Normal"/>
    <w:next w:val="ART"/>
    <w:rsid w:val="00A95638"/>
    <w:pPr>
      <w:numPr>
        <w:numId w:val="3"/>
      </w:numPr>
      <w:suppressAutoHyphens/>
      <w:spacing w:before="480" w:after="0"/>
      <w:jc w:val="both"/>
      <w:outlineLvl w:val="0"/>
    </w:pPr>
    <w:rPr>
      <w:rFonts w:ascii="Arial" w:hAnsi="Arial" w:cs="Times New Roman"/>
      <w:sz w:val="18"/>
      <w:szCs w:val="18"/>
    </w:rPr>
  </w:style>
  <w:style w:type="paragraph" w:customStyle="1" w:styleId="SUT">
    <w:name w:val="SUT"/>
    <w:basedOn w:val="Normal"/>
    <w:next w:val="PR1"/>
    <w:rsid w:val="00A95638"/>
    <w:pPr>
      <w:numPr>
        <w:ilvl w:val="1"/>
        <w:numId w:val="3"/>
      </w:numPr>
      <w:suppressAutoHyphens/>
      <w:spacing w:before="240" w:after="0"/>
      <w:jc w:val="both"/>
      <w:outlineLvl w:val="0"/>
    </w:pPr>
    <w:rPr>
      <w:rFonts w:ascii="Arial" w:hAnsi="Arial" w:cs="Times New Roman"/>
      <w:sz w:val="18"/>
      <w:szCs w:val="18"/>
    </w:rPr>
  </w:style>
  <w:style w:type="paragraph" w:customStyle="1" w:styleId="DST">
    <w:name w:val="DST"/>
    <w:basedOn w:val="Normal"/>
    <w:next w:val="PR1"/>
    <w:rsid w:val="00A95638"/>
    <w:pPr>
      <w:numPr>
        <w:ilvl w:val="2"/>
        <w:numId w:val="3"/>
      </w:numPr>
      <w:suppressAutoHyphens/>
      <w:spacing w:before="240" w:after="0"/>
      <w:jc w:val="both"/>
      <w:outlineLvl w:val="0"/>
    </w:pPr>
    <w:rPr>
      <w:rFonts w:ascii="Arial" w:hAnsi="Arial" w:cs="Times New Roman"/>
      <w:sz w:val="18"/>
      <w:szCs w:val="18"/>
    </w:rPr>
  </w:style>
  <w:style w:type="paragraph" w:customStyle="1" w:styleId="ART">
    <w:name w:val="ART"/>
    <w:basedOn w:val="Normal"/>
    <w:next w:val="PR1"/>
    <w:autoRedefine/>
    <w:rsid w:val="00A95638"/>
    <w:pPr>
      <w:numPr>
        <w:ilvl w:val="3"/>
        <w:numId w:val="3"/>
      </w:numPr>
      <w:suppressAutoHyphens/>
      <w:spacing w:before="480" w:after="0"/>
      <w:jc w:val="both"/>
      <w:outlineLvl w:val="1"/>
    </w:pPr>
    <w:rPr>
      <w:rFonts w:ascii="Arial" w:hAnsi="Arial" w:cs="Times New Roman"/>
      <w:caps/>
      <w:sz w:val="18"/>
      <w:szCs w:val="18"/>
    </w:rPr>
  </w:style>
  <w:style w:type="paragraph" w:customStyle="1" w:styleId="PR1">
    <w:name w:val="PR1"/>
    <w:basedOn w:val="Normal"/>
    <w:autoRedefine/>
    <w:rsid w:val="00533978"/>
    <w:pPr>
      <w:tabs>
        <w:tab w:val="left" w:pos="864"/>
      </w:tabs>
      <w:suppressAutoHyphens/>
      <w:spacing w:before="240" w:after="0" w:line="276" w:lineRule="auto"/>
      <w:outlineLvl w:val="2"/>
    </w:pPr>
    <w:rPr>
      <w:rFonts w:ascii="Arial" w:hAnsi="Arial" w:cs="Times New Roman"/>
      <w:sz w:val="18"/>
      <w:szCs w:val="18"/>
    </w:rPr>
  </w:style>
  <w:style w:type="paragraph" w:customStyle="1" w:styleId="PR2">
    <w:name w:val="PR2"/>
    <w:basedOn w:val="Normal"/>
    <w:autoRedefine/>
    <w:rsid w:val="00A95638"/>
    <w:pPr>
      <w:numPr>
        <w:ilvl w:val="5"/>
        <w:numId w:val="3"/>
      </w:numPr>
      <w:suppressAutoHyphens/>
      <w:spacing w:after="0"/>
      <w:outlineLvl w:val="3"/>
    </w:pPr>
    <w:rPr>
      <w:rFonts w:ascii="Arial" w:hAnsi="Arial" w:cs="Times New Roman"/>
      <w:sz w:val="18"/>
      <w:szCs w:val="18"/>
    </w:rPr>
  </w:style>
  <w:style w:type="paragraph" w:customStyle="1" w:styleId="PR3">
    <w:name w:val="PR3"/>
    <w:basedOn w:val="Normal"/>
    <w:rsid w:val="00A95638"/>
    <w:pPr>
      <w:numPr>
        <w:ilvl w:val="6"/>
        <w:numId w:val="3"/>
      </w:numPr>
      <w:suppressAutoHyphens/>
      <w:spacing w:after="0"/>
      <w:outlineLvl w:val="4"/>
    </w:pPr>
    <w:rPr>
      <w:rFonts w:ascii="Arial" w:hAnsi="Arial" w:cs="Times New Roman"/>
      <w:sz w:val="18"/>
      <w:szCs w:val="18"/>
    </w:rPr>
  </w:style>
  <w:style w:type="paragraph" w:customStyle="1" w:styleId="PR4">
    <w:name w:val="PR4"/>
    <w:basedOn w:val="Normal"/>
    <w:rsid w:val="00A95638"/>
    <w:pPr>
      <w:numPr>
        <w:ilvl w:val="7"/>
        <w:numId w:val="3"/>
      </w:numPr>
      <w:suppressAutoHyphens/>
      <w:spacing w:after="0"/>
      <w:jc w:val="both"/>
      <w:outlineLvl w:val="5"/>
    </w:pPr>
    <w:rPr>
      <w:rFonts w:ascii="Arial" w:hAnsi="Arial" w:cs="Times New Roman"/>
      <w:sz w:val="18"/>
      <w:szCs w:val="18"/>
    </w:rPr>
  </w:style>
  <w:style w:type="paragraph" w:customStyle="1" w:styleId="PR5">
    <w:name w:val="PR5"/>
    <w:basedOn w:val="Normal"/>
    <w:rsid w:val="00A95638"/>
    <w:pPr>
      <w:numPr>
        <w:ilvl w:val="8"/>
        <w:numId w:val="3"/>
      </w:numPr>
      <w:suppressAutoHyphens/>
      <w:spacing w:after="0"/>
      <w:jc w:val="both"/>
      <w:outlineLvl w:val="6"/>
    </w:pPr>
    <w:rPr>
      <w:rFonts w:ascii="Arial"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50685">
      <w:bodyDiv w:val="1"/>
      <w:marLeft w:val="0"/>
      <w:marRight w:val="0"/>
      <w:marTop w:val="0"/>
      <w:marBottom w:val="0"/>
      <w:divBdr>
        <w:top w:val="none" w:sz="0" w:space="0" w:color="auto"/>
        <w:left w:val="none" w:sz="0" w:space="0" w:color="auto"/>
        <w:bottom w:val="none" w:sz="0" w:space="0" w:color="auto"/>
        <w:right w:val="none" w:sz="0" w:space="0" w:color="auto"/>
      </w:divBdr>
    </w:div>
    <w:div w:id="928079857">
      <w:bodyDiv w:val="1"/>
      <w:marLeft w:val="0"/>
      <w:marRight w:val="0"/>
      <w:marTop w:val="0"/>
      <w:marBottom w:val="0"/>
      <w:divBdr>
        <w:top w:val="none" w:sz="0" w:space="0" w:color="auto"/>
        <w:left w:val="none" w:sz="0" w:space="0" w:color="auto"/>
        <w:bottom w:val="none" w:sz="0" w:space="0" w:color="auto"/>
        <w:right w:val="none" w:sz="0" w:space="0" w:color="auto"/>
      </w:divBdr>
    </w:div>
    <w:div w:id="120463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1</TotalTime>
  <Pages>6</Pages>
  <Words>1472</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23 36 00 - AIR TERMINAL UNITS</vt:lpstr>
    </vt:vector>
  </TitlesOfParts>
  <Company>Veteran Affairs</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36 00 - AIR TERMINAL UNITS</dc:title>
  <dc:subject>Master Construction Specifications</dc:subject>
  <dc:creator>Department of Veterans Affairs, Office of Construction and Facilities Management, Facilities Standards Service</dc:creator>
  <cp:keywords>air terminal units,</cp:keywords>
  <cp:lastModifiedBy>Anderson, Erik C.</cp:lastModifiedBy>
  <cp:revision>2</cp:revision>
  <cp:lastPrinted>2021-08-10T17:11:00Z</cp:lastPrinted>
  <dcterms:created xsi:type="dcterms:W3CDTF">2021-08-10T18:24:00Z</dcterms:created>
  <dcterms:modified xsi:type="dcterms:W3CDTF">2021-08-10T18:24:00Z</dcterms:modified>
</cp:coreProperties>
</file>